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24"/>
          <w:szCs w:val="32"/>
          <w:lang w:val="en-US" w:eastAsia="zh-CN"/>
        </w:rPr>
      </w:pPr>
      <w:r>
        <w:rPr>
          <w:rFonts w:hint="eastAsia"/>
          <w:b/>
          <w:bCs/>
          <w:sz w:val="24"/>
          <w:szCs w:val="32"/>
          <w:lang w:val="en-US" w:eastAsia="zh-CN"/>
        </w:rPr>
        <w:t>黑字是原文，红字是注释，蓝字是思考</w:t>
      </w:r>
    </w:p>
    <w:p>
      <w:pPr>
        <w:jc w:val="center"/>
        <w:rPr>
          <w:rFonts w:hint="default" w:eastAsiaTheme="minorEastAsia"/>
          <w:b/>
          <w:bCs/>
          <w:sz w:val="32"/>
          <w:szCs w:val="40"/>
          <w:lang w:val="en-US" w:eastAsia="zh-CN"/>
        </w:rPr>
      </w:pPr>
      <w:r>
        <w:rPr>
          <w:rFonts w:hint="eastAsia"/>
          <w:b/>
          <w:bCs/>
          <w:sz w:val="32"/>
          <w:szCs w:val="40"/>
          <w:lang w:val="en-US" w:eastAsia="zh-CN"/>
        </w:rPr>
        <w:t>《学做工》读书笔记</w:t>
      </w:r>
      <w:bookmarkStart w:id="0" w:name="_GoBack"/>
      <w:bookmarkEnd w:id="0"/>
    </w:p>
    <w:p>
      <w:pPr>
        <w:jc w:val="center"/>
        <w:rPr>
          <w:rFonts w:hint="eastAsia"/>
          <w:b/>
          <w:bCs/>
          <w:sz w:val="32"/>
          <w:szCs w:val="40"/>
        </w:rPr>
      </w:pPr>
      <w:r>
        <w:rPr>
          <w:rFonts w:hint="eastAsia"/>
          <w:b/>
          <w:bCs/>
          <w:sz w:val="32"/>
          <w:szCs w:val="40"/>
        </w:rPr>
        <w:t>汉默镇的个案研究</w:t>
      </w:r>
    </w:p>
    <w:p>
      <w:pPr>
        <w:jc w:val="left"/>
        <w:rPr>
          <w:rFonts w:hint="eastAsia" w:eastAsia="宋体"/>
          <w:b/>
          <w:bCs/>
          <w:color w:val="C00000"/>
          <w:sz w:val="32"/>
          <w:szCs w:val="40"/>
          <w:lang w:eastAsia="zh-CN"/>
        </w:rPr>
      </w:pPr>
      <w:r>
        <w:rPr>
          <w:rFonts w:ascii="Helvetica" w:hAnsi="Helvetica" w:eastAsia="Helvetica" w:cs="Helvetica"/>
          <w:i w:val="0"/>
          <w:iCs w:val="0"/>
          <w:caps w:val="0"/>
          <w:color w:val="C00000"/>
          <w:spacing w:val="0"/>
          <w:sz w:val="21"/>
          <w:szCs w:val="21"/>
          <w:shd w:val="clear" w:fill="FFFFFF"/>
        </w:rPr>
        <w:t>个案研究就是对单一的研究对象进行深入而具体研究的方法。个案研究的对象可以是个人</w:t>
      </w:r>
      <w:r>
        <w:rPr>
          <w:rFonts w:hint="eastAsia" w:ascii="Helvetica" w:hAnsi="Helvetica" w:eastAsia="宋体" w:cs="Helvetica"/>
          <w:i w:val="0"/>
          <w:iCs w:val="0"/>
          <w:caps w:val="0"/>
          <w:color w:val="C00000"/>
          <w:spacing w:val="0"/>
          <w:sz w:val="21"/>
          <w:szCs w:val="21"/>
          <w:shd w:val="clear" w:fill="FFFFFF"/>
          <w:lang w:eastAsia="zh-CN"/>
        </w:rPr>
        <w:t>，</w:t>
      </w:r>
      <w:r>
        <w:rPr>
          <w:rFonts w:ascii="Helvetica" w:hAnsi="Helvetica" w:eastAsia="Helvetica" w:cs="Helvetica"/>
          <w:i w:val="0"/>
          <w:iCs w:val="0"/>
          <w:caps w:val="0"/>
          <w:color w:val="C00000"/>
          <w:spacing w:val="0"/>
          <w:sz w:val="21"/>
          <w:szCs w:val="21"/>
          <w:shd w:val="clear" w:fill="FFFFFF"/>
        </w:rPr>
        <w:t>也可以是个别团体或机构。</w:t>
      </w:r>
      <w:r>
        <w:rPr>
          <w:rFonts w:hint="eastAsia" w:ascii="Helvetica" w:hAnsi="Helvetica" w:eastAsia="宋体" w:cs="Helvetica"/>
          <w:i w:val="0"/>
          <w:iCs w:val="0"/>
          <w:caps w:val="0"/>
          <w:color w:val="C00000"/>
          <w:spacing w:val="0"/>
          <w:sz w:val="21"/>
          <w:szCs w:val="21"/>
          <w:shd w:val="clear" w:fill="FFFFFF"/>
          <w:lang w:eastAsia="zh-CN"/>
        </w:rPr>
        <w:t>【</w:t>
      </w:r>
      <w:r>
        <w:rPr>
          <w:rFonts w:hint="eastAsia" w:ascii="Helvetica" w:hAnsi="Helvetica" w:eastAsia="宋体" w:cs="Helvetica"/>
          <w:i w:val="0"/>
          <w:iCs w:val="0"/>
          <w:caps w:val="0"/>
          <w:color w:val="C00000"/>
          <w:spacing w:val="0"/>
          <w:sz w:val="21"/>
          <w:szCs w:val="21"/>
          <w:shd w:val="clear" w:fill="FFFFFF"/>
          <w:lang w:val="en-US" w:eastAsia="zh-CN"/>
        </w:rPr>
        <w:t>百度百科</w:t>
      </w:r>
      <w:r>
        <w:rPr>
          <w:rFonts w:hint="eastAsia" w:ascii="Helvetica" w:hAnsi="Helvetica" w:eastAsia="宋体" w:cs="Helvetica"/>
          <w:i w:val="0"/>
          <w:iCs w:val="0"/>
          <w:caps w:val="0"/>
          <w:color w:val="C00000"/>
          <w:spacing w:val="0"/>
          <w:sz w:val="21"/>
          <w:szCs w:val="21"/>
          <w:shd w:val="clear" w:fill="FFFFFF"/>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一个实验研究和五个对比研究。实验研究关注的是一个镇上</w:t>
      </w:r>
      <w:r>
        <w:rPr>
          <w:rFonts w:hint="eastAsia"/>
          <w:b/>
          <w:bCs/>
        </w:rPr>
        <w:t>十二名</w:t>
      </w:r>
      <w:r>
        <w:rPr>
          <w:rFonts w:hint="eastAsia"/>
        </w:rPr>
        <w:t>受</w:t>
      </w:r>
      <w:r>
        <w:rPr>
          <w:rFonts w:hint="eastAsia"/>
          <w:b/>
          <w:bCs/>
        </w:rPr>
        <w:t>中等教育</w:t>
      </w:r>
      <w:r>
        <w:rPr>
          <w:rFonts w:hint="eastAsia"/>
        </w:rPr>
        <w:t>的</w:t>
      </w:r>
      <w:r>
        <w:rPr>
          <w:rFonts w:hint="eastAsia"/>
          <w:b/>
          <w:bCs/>
        </w:rPr>
        <w:t>工人阶级子弟</w:t>
      </w:r>
      <w:r>
        <w:rPr>
          <w:rFonts w:hint="eastAsia"/>
        </w:rPr>
        <w:t>，我们称这个镇为汉默镇，称他们的学校为</w:t>
      </w:r>
      <w:r>
        <w:rPr>
          <w:rFonts w:hint="eastAsia"/>
          <w:b/>
          <w:bCs/>
        </w:rPr>
        <w:t>汉默镇男子学校</w:t>
      </w:r>
      <w:r>
        <w:rPr>
          <w:rFonts w:hint="eastAsia"/>
        </w:rPr>
        <w:t>。因为他们和</w:t>
      </w:r>
      <w:r>
        <w:rPr>
          <w:rFonts w:hint="eastAsia"/>
          <w:b/>
          <w:bCs/>
        </w:rPr>
        <w:t>工人阶级学校反抗文化</w:t>
      </w:r>
      <w:r>
        <w:rPr>
          <w:rFonts w:hint="eastAsia"/>
        </w:rPr>
        <w:t>的关系</w:t>
      </w:r>
      <w:r>
        <w:rPr>
          <w:rFonts w:hint="eastAsia"/>
          <w:lang w:eastAsia="zh-CN"/>
        </w:rPr>
        <w:t>——</w:t>
      </w:r>
      <w:r>
        <w:rPr>
          <w:rFonts w:hint="eastAsia"/>
        </w:rPr>
        <w:t>他们不是反抗文化的成员，就是成员的朋友。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这所</w:t>
      </w:r>
      <w:r>
        <w:rPr>
          <w:rFonts w:hint="eastAsia"/>
          <w:b/>
          <w:bCs/>
        </w:rPr>
        <w:t>现代化、非选择性</w:t>
      </w:r>
      <w:r>
        <w:rPr>
          <w:rFonts w:hint="eastAsia"/>
        </w:rPr>
        <w:t>的中学只</w:t>
      </w:r>
      <w:r>
        <w:rPr>
          <w:rFonts w:hint="eastAsia"/>
          <w:b/>
          <w:bCs/>
        </w:rPr>
        <w:t>收男</w:t>
      </w:r>
      <w:r>
        <w:rPr>
          <w:rFonts w:hint="eastAsia"/>
        </w:rPr>
        <w:t>生，旁边还有一所同等级别的女校。接触这个学生群体是在他们</w:t>
      </w:r>
      <w:r>
        <w:rPr>
          <w:rFonts w:hint="eastAsia"/>
          <w:b/>
          <w:bCs/>
        </w:rPr>
        <w:t>毕业前一年的第二个学期之初</w:t>
      </w:r>
      <w:r>
        <w:rPr>
          <w:rFonts w:hint="eastAsia"/>
        </w:rPr>
        <w:t>，我密切关注他们，一直到他们</w:t>
      </w:r>
      <w:r>
        <w:rPr>
          <w:rFonts w:hint="eastAsia"/>
          <w:b/>
          <w:bCs/>
        </w:rPr>
        <w:t>工作的前六个月</w:t>
      </w:r>
      <w:r>
        <w:rPr>
          <w:rFonts w:hint="eastAsia"/>
        </w:rPr>
        <w:t>（他们在校的最后一年正好是"提高离校年龄"计划实施的第一年）。是所名声不错的"好"学校。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比较个案研究是在同一时期进行的。他们是∶汉默镇男子学校同一年级的一群</w:t>
      </w:r>
      <w:r>
        <w:rPr>
          <w:rFonts w:hint="eastAsia"/>
          <w:b/>
          <w:bCs/>
        </w:rPr>
        <w:t>"循规生"</w:t>
      </w:r>
      <w:r>
        <w:rPr>
          <w:rFonts w:hint="eastAsia"/>
          <w:lang w:eastAsia="zh-CN"/>
        </w:rPr>
        <w:t>；</w:t>
      </w:r>
      <w:r>
        <w:rPr>
          <w:rFonts w:hint="eastAsia"/>
        </w:rPr>
        <w:t>汉默镇附近一所现代男女混合中等学校的一群工人阶级出身的"循规生"，这所学校被视为一所"更野"的学校;汉默镇男子文法学校的一群"违规生";汉默镇所在城市市中心附近一所综合中学的一群相似学生;汉默镇所在城市最高级住宅区的一所重点文法学校的一群</w:t>
      </w:r>
      <w:r>
        <w:rPr>
          <w:rFonts w:hint="eastAsia"/>
          <w:b/>
          <w:bCs/>
        </w:rPr>
        <w:t>各阶级</w:t>
      </w:r>
      <w:r>
        <w:rPr>
          <w:rFonts w:hint="eastAsia"/>
        </w:rPr>
        <w:t>男"违规生"。我尽可能保证所有群体都来自同一个年级，选择他们也是因为他们都很有可能在法定最低离校年龄十六岁终止求学。对于那所重点文法学校的学生，后一个原因决定了这组成员的组成和他们来自各阶级的特征—只有他们打算在十六岁读完第四学年的时候离校（那是我第一次接触他们时，他们的想法）</w:t>
      </w:r>
      <w:r>
        <w:rPr>
          <w:rFonts w:hint="eastAsia"/>
          <w:lang w:eastAsia="zh-CN"/>
        </w:rPr>
        <w:t>。</w:t>
      </w:r>
      <w:r>
        <w:rPr>
          <w:rFonts w:hint="eastAsia"/>
        </w:rPr>
        <w:t>我选择这几个小组是为了就</w:t>
      </w:r>
      <w:r>
        <w:rPr>
          <w:rFonts w:hint="eastAsia"/>
          <w:b/>
          <w:bCs/>
        </w:rPr>
        <w:t>阶级、能力、学校制度和对学校的态度</w:t>
      </w:r>
      <w:r>
        <w:rPr>
          <w:rFonts w:hint="eastAsia"/>
        </w:rPr>
        <w:t>等方面进行对比。</w:t>
      </w:r>
    </w:p>
    <w:p>
      <w:pPr>
        <w:jc w:val="center"/>
        <w:rPr>
          <w:rFonts w:hint="eastAsia"/>
          <w:b/>
          <w:bCs/>
          <w:sz w:val="32"/>
          <w:szCs w:val="40"/>
          <w:lang w:val="en-US" w:eastAsia="zh-CN"/>
        </w:rPr>
      </w:pPr>
      <w:r>
        <w:rPr>
          <w:rFonts w:hint="eastAsia"/>
          <w:b/>
          <w:bCs/>
          <w:sz w:val="32"/>
          <w:szCs w:val="40"/>
          <w:lang w:val="en-US" w:eastAsia="zh-CN"/>
        </w:rPr>
        <w:t xml:space="preserve"> </w:t>
      </w:r>
    </w:p>
    <w:p>
      <w:pPr>
        <w:numPr>
          <w:ilvl w:val="0"/>
          <w:numId w:val="1"/>
        </w:numPr>
        <w:jc w:val="center"/>
        <w:rPr>
          <w:rFonts w:hint="eastAsia"/>
          <w:b/>
          <w:bCs/>
          <w:sz w:val="36"/>
          <w:szCs w:val="44"/>
          <w:lang w:val="en-US" w:eastAsia="zh-CN"/>
        </w:rPr>
      </w:pPr>
      <w:r>
        <w:rPr>
          <w:rFonts w:hint="eastAsia"/>
          <w:b/>
          <w:bCs/>
          <w:sz w:val="36"/>
          <w:szCs w:val="44"/>
          <w:lang w:val="en-US" w:eastAsia="zh-CN"/>
        </w:rPr>
        <w:t>民族志</w:t>
      </w:r>
    </w:p>
    <w:p>
      <w:pPr>
        <w:widowControl w:val="0"/>
        <w:numPr>
          <w:ilvl w:val="0"/>
          <w:numId w:val="2"/>
        </w:numPr>
        <w:jc w:val="center"/>
        <w:rPr>
          <w:rFonts w:hint="eastAsia"/>
          <w:b/>
          <w:bCs/>
          <w:sz w:val="32"/>
          <w:szCs w:val="40"/>
          <w:lang w:val="en-US" w:eastAsia="zh-CN"/>
        </w:rPr>
      </w:pPr>
      <w:r>
        <w:rPr>
          <w:rFonts w:hint="eastAsia"/>
          <w:b/>
          <w:bCs/>
          <w:sz w:val="32"/>
          <w:szCs w:val="40"/>
          <w:lang w:val="en-US" w:eastAsia="zh-CN"/>
        </w:rPr>
        <w:t>文化的元素</w:t>
      </w: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抵制权威，摈弃教条</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lang w:val="en-US" w:eastAsia="zh-CN"/>
        </w:rPr>
      </w:pPr>
      <w:r>
        <w:rPr>
          <w:rFonts w:hint="default"/>
          <w:b/>
          <w:bCs/>
          <w:lang w:val="en-US" w:eastAsia="zh-CN"/>
        </w:rPr>
        <w:t>反学校文化</w:t>
      </w:r>
      <w:r>
        <w:rPr>
          <w:rFonts w:hint="default"/>
          <w:lang w:val="en-US" w:eastAsia="zh-CN"/>
        </w:rPr>
        <w:t>最基本、最明显、最明确的表现是对</w:t>
      </w:r>
      <w:r>
        <w:rPr>
          <w:rFonts w:hint="default"/>
          <w:b/>
          <w:bCs/>
          <w:lang w:val="en-US" w:eastAsia="zh-CN"/>
        </w:rPr>
        <w:t>"权威"</w:t>
      </w:r>
      <w:r>
        <w:rPr>
          <w:rFonts w:hint="default"/>
          <w:lang w:val="en-US" w:eastAsia="zh-CN"/>
        </w:rPr>
        <w:t>根深蒂固的彻底反抗。这种感觉很容易被"家伙们"（这是反学校文化分子的自称）表达出来。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70C0"/>
          <w:lang w:val="en-US" w:eastAsia="zh-CN"/>
        </w:rPr>
      </w:pPr>
      <w:r>
        <w:rPr>
          <w:rFonts w:hint="default"/>
          <w:lang w:val="en-US" w:eastAsia="zh-CN"/>
        </w:rPr>
        <w:t>这种反抗包括对权威所支持的</w:t>
      </w:r>
      <w:r>
        <w:rPr>
          <w:rFonts w:hint="default"/>
          <w:b/>
          <w:bCs/>
          <w:lang w:val="en-US" w:eastAsia="zh-CN"/>
        </w:rPr>
        <w:t>常规价值观</w:t>
      </w:r>
      <w:r>
        <w:rPr>
          <w:rFonts w:hint="default"/>
          <w:lang w:val="en-US" w:eastAsia="zh-CN"/>
        </w:rPr>
        <w:t>的明显反抗。勤奋、谦恭、尊敬——这些都可以用另一种方式解读。</w:t>
      </w:r>
      <w:r>
        <w:rPr>
          <w:rFonts w:hint="eastAsia"/>
          <w:color w:val="0070C0"/>
          <w:lang w:val="en-US" w:eastAsia="zh-CN"/>
        </w:rPr>
        <w:t>单纯看作者对这群学生的描述，他们就是通常意义上的坏孩子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学校规则的</w:t>
      </w:r>
      <w:r>
        <w:rPr>
          <w:rFonts w:hint="default"/>
          <w:b/>
          <w:bCs/>
          <w:lang w:val="en-US" w:eastAsia="zh-CN"/>
        </w:rPr>
        <w:t>遵循者</w:t>
      </w:r>
      <w:r>
        <w:rPr>
          <w:rFonts w:hint="default"/>
          <w:lang w:val="en-US" w:eastAsia="zh-CN"/>
        </w:rPr>
        <w:t>——家伙们眼中的"书呆子"。并不是说他们支持老师，他们支持的是老师这个概念。他们</w:t>
      </w:r>
      <w:r>
        <w:rPr>
          <w:rFonts w:hint="default"/>
          <w:u w:val="single"/>
          <w:lang w:val="en-US" w:eastAsia="zh-CN"/>
        </w:rPr>
        <w:t>认同教育的正式目标，支持学校制度，并从中获得自我认同</w:t>
      </w:r>
      <w:r>
        <w:rPr>
          <w:rFonts w:hint="eastAsia"/>
          <w:lang w:val="en-US" w:eastAsia="zh-CN"/>
        </w:rPr>
        <w:t>——</w:t>
      </w:r>
      <w:r>
        <w:rPr>
          <w:rFonts w:hint="default"/>
          <w:lang w:val="en-US" w:eastAsia="zh-CN"/>
        </w:rPr>
        <w:t>从某种意义上说，他们放弃了自己找"乐子"的权利——于是他们要求老师至少应该敬畏同样的权威。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lang w:val="en-US" w:eastAsia="zh-CN"/>
        </w:rPr>
      </w:pPr>
      <w:r>
        <w:rPr>
          <w:rFonts w:hint="default"/>
          <w:lang w:val="en-US" w:eastAsia="zh-CN"/>
        </w:rPr>
        <w:t>对直接权威的热情，并成为直接权威的同谋使"书呆子"或"软耳朵"成为"家伙们"的第二大攻击对象。"书呆子"这个词本身就暗含着好学生在"家伙们"眼中的</w:t>
      </w:r>
      <w:r>
        <w:rPr>
          <w:rFonts w:hint="default"/>
          <w:b/>
          <w:bCs/>
          <w:lang w:val="en-US" w:eastAsia="zh-CN"/>
        </w:rPr>
        <w:t>消极和荒诞</w:t>
      </w:r>
      <w:r>
        <w:rPr>
          <w:rFonts w:hint="default"/>
          <w:lang w:val="en-US" w:eastAsia="zh-CN"/>
        </w:rPr>
        <w:t>。关键是，"家伙们"不仅排斥"书呆子"，而且自认为高人一等。</w:t>
      </w:r>
      <w:r>
        <w:rPr>
          <w:rFonts w:hint="eastAsia"/>
          <w:lang w:val="en-US" w:eastAsia="zh-CN"/>
        </w:rPr>
        <w:t>“循规生”恰好放弃的乐趣、独立和刺激：</w:t>
      </w:r>
      <w:r>
        <w:rPr>
          <w:rFonts w:hint="eastAsia"/>
          <w:b/>
          <w:bCs/>
          <w:lang w:val="en-US" w:eastAsia="zh-CN"/>
        </w:rPr>
        <w:t>找乐子。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"家伙们"特别爱在</w:t>
      </w:r>
      <w:r>
        <w:rPr>
          <w:rFonts w:hint="default"/>
          <w:b/>
          <w:bCs/>
          <w:lang w:val="en-US" w:eastAsia="zh-CN"/>
        </w:rPr>
        <w:t>性</w:t>
      </w:r>
      <w:r>
        <w:rPr>
          <w:rFonts w:hint="default"/>
          <w:lang w:val="en-US" w:eastAsia="zh-CN"/>
        </w:rPr>
        <w:t>方面展现相较于"书呆子"的优越感。"家伙们"觉得自己和老师一样在优越性和经验方面在权威结构中占据了相似的位置，但是以</w:t>
      </w:r>
      <w:r>
        <w:rPr>
          <w:rFonts w:hint="default"/>
          <w:b/>
          <w:bCs/>
          <w:lang w:val="en-US" w:eastAsia="zh-CN"/>
        </w:rPr>
        <w:t>一种不同的、反社会化的方式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lang w:val="en-US" w:eastAsia="zh-CN"/>
        </w:rPr>
      </w:pPr>
      <w:r>
        <w:rPr>
          <w:rFonts w:hint="default"/>
          <w:b/>
          <w:bCs/>
          <w:lang w:val="en-US" w:eastAsia="zh-CN"/>
        </w:rPr>
        <w:t>乔伊</w:t>
      </w:r>
      <w:r>
        <w:rPr>
          <w:rFonts w:hint="default"/>
          <w:lang w:val="en-US" w:eastAsia="zh-CN"/>
        </w:rPr>
        <w:t>是公认的小头头。他也是个</w:t>
      </w:r>
      <w:r>
        <w:rPr>
          <w:rFonts w:hint="default"/>
          <w:b/>
          <w:bCs/>
          <w:lang w:val="en-US" w:eastAsia="zh-CN"/>
        </w:rPr>
        <w:t>相当有洞见和表达能力</w:t>
      </w:r>
      <w:r>
        <w:rPr>
          <w:rFonts w:hint="default"/>
          <w:lang w:val="en-US" w:eastAsia="zh-CN"/>
        </w:rPr>
        <w:t>的家伙。他住在一个工.人阶级社区。他离校时</w:t>
      </w:r>
      <w:r>
        <w:rPr>
          <w:rFonts w:hint="default"/>
          <w:b/>
          <w:bCs/>
          <w:lang w:val="en-US" w:eastAsia="zh-CN"/>
        </w:rPr>
        <w:t>不会得到学历文凭</w:t>
      </w:r>
      <w:r>
        <w:rPr>
          <w:rFonts w:hint="default"/>
          <w:lang w:val="en-US" w:eastAsia="zh-CN"/>
        </w:rPr>
        <w:t>，是老师们</w:t>
      </w:r>
      <w:r>
        <w:rPr>
          <w:rFonts w:hint="default"/>
          <w:b/>
          <w:bCs/>
          <w:lang w:val="en-US" w:eastAsia="zh-CN"/>
        </w:rPr>
        <w:t>公认的惹是生非的学生</w:t>
      </w:r>
      <w:r>
        <w:rPr>
          <w:rFonts w:hint="default"/>
          <w:lang w:val="en-US" w:eastAsia="zh-CN"/>
        </w:rPr>
        <w:t>。尽管可能有些夸张，但他着力表达的那些经历只可能来自他亲身经历的</w:t>
      </w:r>
      <w:r>
        <w:rPr>
          <w:rFonts w:hint="default"/>
          <w:b/>
          <w:bCs/>
          <w:lang w:val="en-US" w:eastAsia="zh-CN"/>
        </w:rPr>
        <w:t>"反文化</w:t>
      </w:r>
      <w:r>
        <w:rPr>
          <w:rFonts w:hint="default"/>
          <w:lang w:val="en-US" w:eastAsia="zh-CN"/>
        </w:rPr>
        <w:t>"。他所描述的文化系统具有代表性、核心性。值得注意的是，乔伊以自己的语言，并通过这个群体的调解，对本学年和本校的社会风景构建了完整的理解和看法。他认为信息会传到"家伙们"那里去，因为他们是这道社会风景的焦点。"公开反叛"的一个鲜明标志就是</w:t>
      </w:r>
      <w:r>
        <w:rPr>
          <w:rFonts w:hint="default"/>
          <w:b/>
          <w:bCs/>
          <w:lang w:val="en-US" w:eastAsia="zh-CN"/>
        </w:rPr>
        <w:t>建立一套诸如此类的社会观点和评价系统</w:t>
      </w:r>
      <w:r>
        <w:rPr>
          <w:rFonts w:hint="default"/>
          <w:lang w:val="en-US" w:eastAsia="zh-CN"/>
        </w:rPr>
        <w:t>。同时。应当注意的是，"家伙们"所建构的非主流标准，在一定程度上已被老师们认</w:t>
      </w:r>
      <w:r>
        <w:rPr>
          <w:rFonts w:hint="eastAsia"/>
          <w:lang w:val="en-US" w:eastAsia="zh-CN"/>
        </w:rPr>
        <w:t>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遵循学校价值的学生对"家伙们"的反应通常是</w:t>
      </w:r>
      <w:r>
        <w:rPr>
          <w:rFonts w:hint="default"/>
          <w:b/>
          <w:bCs/>
          <w:lang w:val="en-US" w:eastAsia="zh-CN"/>
        </w:rPr>
        <w:t>偶尔的畏惧、不安的嫉妒和普遍的焦虑</w:t>
      </w:r>
      <w:r>
        <w:rPr>
          <w:rFonts w:hint="default"/>
          <w:lang w:val="en-US" w:eastAsia="zh-CN"/>
        </w:rPr>
        <w:t>，唯恐自己被牵扯进违纪的圈子，并对"家伙们"阻碍正常教学流程感到无可奈何。学校中的循规生接受了正式体制，放弃了其他人所享受的乐趣，这意味着他们期望学校体制承认的领导和教职员工能来处理学生的违规行为，而不是由自己出面阻止。</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r>
        <w:rPr>
          <w:rFonts w:hint="default"/>
          <w:b/>
          <w:bCs/>
          <w:lang w:val="en-US" w:eastAsia="zh-CN"/>
        </w:rPr>
        <w:t>"家伙们"行为做事</w:t>
      </w:r>
      <w:r>
        <w:rPr>
          <w:rFonts w:hint="eastAsia"/>
          <w:b/>
          <w:bCs/>
          <w:lang w:val="en-US" w:eastAsia="zh-CN"/>
        </w:rPr>
        <w:t>，</w:t>
      </w:r>
      <w:r>
        <w:rPr>
          <w:rFonts w:hint="default"/>
          <w:b/>
          <w:bCs/>
          <w:lang w:val="en-US" w:eastAsia="zh-CN"/>
        </w:rPr>
        <w:t>总爱显示他们对教职人员的反抗</w:t>
      </w:r>
      <w:r>
        <w:rPr>
          <w:rFonts w:hint="eastAsia"/>
          <w:b/>
          <w:bCs/>
          <w:lang w:val="en-US" w:eastAsia="zh-CN"/>
        </w:rPr>
        <w:t>，</w:t>
      </w:r>
      <w:r>
        <w:rPr>
          <w:rFonts w:hint="default"/>
          <w:b/>
          <w:bCs/>
          <w:lang w:val="en-US" w:eastAsia="zh-CN"/>
        </w:rPr>
        <w:t>以及与"书呆子"的格格不入，这形成了他们特有的整体氛围;</w:t>
      </w:r>
      <w:r>
        <w:rPr>
          <w:rFonts w:hint="default"/>
          <w:lang w:val="en-US" w:eastAsia="zh-CN"/>
        </w:rPr>
        <w:t>这些工人阶级子弟如何使资本主义提供的三种消费商品——</w:t>
      </w:r>
      <w:r>
        <w:rPr>
          <w:rFonts w:hint="default"/>
          <w:b/>
          <w:bCs/>
          <w:lang w:val="en-US" w:eastAsia="zh-CN"/>
        </w:rPr>
        <w:t>服饰、香烟和酒精</w:t>
      </w:r>
      <w:r>
        <w:rPr>
          <w:rFonts w:hint="default"/>
          <w:lang w:val="en-US" w:eastAsia="zh-CN"/>
        </w:rPr>
        <w:t>—为其所用，从而形成了我们所说的某种"</w:t>
      </w:r>
      <w:r>
        <w:rPr>
          <w:rFonts w:hint="default"/>
          <w:b/>
          <w:bCs/>
          <w:lang w:val="en-US" w:eastAsia="zh-CN"/>
        </w:rPr>
        <w:t>风格/象征的话语</w:t>
      </w:r>
      <w:r>
        <w:rPr>
          <w:rFonts w:hint="default"/>
          <w:lang w:val="en-US" w:eastAsia="zh-CN"/>
        </w:rPr>
        <w:t>"。服饰作为反抗老师和胜过"书呆子"的最明显、最个人化，也是最显而易见的元素</w:t>
      </w:r>
      <w:r>
        <w:rPr>
          <w:rFonts w:hint="eastAsia"/>
          <w:lang w:val="en-US" w:eastAsia="zh-CN"/>
        </w:rPr>
        <w:t>。</w:t>
      </w:r>
      <w:r>
        <w:rPr>
          <w:rFonts w:hint="default"/>
          <w:lang w:val="en-US" w:eastAsia="zh-CN"/>
        </w:rPr>
        <w:t>服饰是他们争夺</w:t>
      </w:r>
      <w:r>
        <w:rPr>
          <w:rFonts w:hint="default"/>
          <w:b/>
          <w:bCs/>
          <w:lang w:val="en-US" w:eastAsia="zh-CN"/>
        </w:rPr>
        <w:t>权威</w:t>
      </w:r>
      <w:r>
        <w:rPr>
          <w:rFonts w:hint="default"/>
          <w:lang w:val="en-US" w:eastAsia="zh-CN"/>
        </w:rPr>
        <w:t>的阵地之一。这是</w:t>
      </w:r>
      <w:r>
        <w:rPr>
          <w:rFonts w:hint="default"/>
          <w:b/>
          <w:bCs/>
          <w:lang w:val="en-US" w:eastAsia="zh-CN"/>
        </w:rPr>
        <w:t>文化冲突的一种现代形式</w:t>
      </w:r>
      <w:r>
        <w:rPr>
          <w:rFonts w:hint="default"/>
          <w:lang w:val="en-US" w:eastAsia="zh-CN"/>
        </w:rPr>
        <w:t>。归根结底，这是关于学校作为机构的合法性的问题。</w:t>
      </w:r>
      <w:r>
        <w:rPr>
          <w:rFonts w:hint="default"/>
          <w:b/>
          <w:bCs/>
          <w:lang w:val="en-US" w:eastAsia="zh-CN"/>
        </w:rPr>
        <w:t>服饰穿着不仅仅是肤浅的炫耀，而是表达制度/文化认同的一种机制。这种双重的表达是反学校文化的特征之一</w:t>
      </w:r>
      <w:r>
        <w:rPr>
          <w:rFonts w:hint="eastAsia"/>
          <w:b/>
          <w:bCs/>
          <w:lang w:val="en-US" w:eastAsia="zh-CN"/>
        </w:rPr>
        <w:t>。抽烟象征着成人世界的价值观和言行，因此，抽烟就好比在学校面前作乱。成年男性工人阶级的世界，成为他们反抗和排外的重要材料来源。</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非正式群体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上述种种对峙可以理解成正式与非正式之间对立的经典案例。</w:t>
      </w:r>
      <w:r>
        <w:rPr>
          <w:rFonts w:hint="default"/>
          <w:b/>
          <w:bCs/>
          <w:lang w:val="en-US" w:eastAsia="zh-CN"/>
        </w:rPr>
        <w:t>学校是正式的领域</w:t>
      </w:r>
      <w:r>
        <w:rPr>
          <w:rFonts w:hint="default"/>
          <w:lang w:val="en-US" w:eastAsia="zh-CN"/>
        </w:rPr>
        <w:t>。它具有明确的结构∶学校的建筑、学校的规则、教学实践、国家认可的教职工权力等级</w:t>
      </w:r>
      <w:r>
        <w:rPr>
          <w:rFonts w:hint="eastAsia"/>
          <w:lang w:val="en-US" w:eastAsia="zh-CN"/>
        </w:rPr>
        <w:t>。</w:t>
      </w:r>
      <w:r>
        <w:rPr>
          <w:rFonts w:hint="default"/>
          <w:lang w:val="en-US" w:eastAsia="zh-CN"/>
        </w:rPr>
        <w:t> </w:t>
      </w:r>
      <w:r>
        <w:rPr>
          <w:rFonts w:hint="default"/>
          <w:b/>
          <w:bCs/>
          <w:lang w:val="en-US" w:eastAsia="zh-CN"/>
        </w:rPr>
        <w:t>反学校文化则属于非正式领域</w:t>
      </w:r>
      <w:r>
        <w:rPr>
          <w:rFonts w:hint="default"/>
          <w:lang w:val="en-US" w:eastAsia="zh-CN"/>
        </w:rPr>
        <w:t>。在此，正式制度的入侵要求遭到反学校文化的拒绝——哪怕代价仅仅是在时尚、微观互动和非公共话语中表达出的对抗。在工人阶级文化中，对抗通常以撤退到非正式领域为标志，</w:t>
      </w:r>
      <w:r>
        <w:rPr>
          <w:rFonts w:hint="default"/>
          <w:b/>
          <w:bCs/>
          <w:u w:val="single"/>
          <w:lang w:val="en-US" w:eastAsia="zh-CN"/>
        </w:rPr>
        <w:t>并以超越规则可及范围的方式来表达</w:t>
      </w:r>
      <w:r>
        <w:rPr>
          <w:rFonts w:hint="default"/>
          <w:lang w:val="en-US" w:eastAsia="zh-CN"/>
        </w:rPr>
        <w:t>。 即使反学校文化中没有公共规则、物质结构、等级关系或制度化约束，它也不是空谈。它必须拥有自己的</w:t>
      </w:r>
      <w:r>
        <w:rPr>
          <w:rFonts w:hint="default"/>
          <w:b/>
          <w:bCs/>
          <w:lang w:val="en-US" w:eastAsia="zh-CN"/>
        </w:rPr>
        <w:t>物质基础和自己的基础结构</w:t>
      </w:r>
      <w:r>
        <w:rPr>
          <w:rFonts w:hint="default"/>
          <w:lang w:val="en-US" w:eastAsia="zh-CN"/>
        </w:rPr>
        <w:t>。当然，这是一个社会群体。非正式群体是这个文化的基本单位和抗争的</w:t>
      </w:r>
      <w:r>
        <w:rPr>
          <w:rFonts w:hint="eastAsia"/>
          <w:lang w:val="en-US" w:eastAsia="zh-CN"/>
        </w:rPr>
        <w:t>基本来源。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在非正式群体中，将牵连到其他成员的信息向正式权力告密是一个普遍禁忌。告密违反了非正式群体的核心本质∶为了抵制"规则"的渗透而维护对抗性的意义。只有找到人"告发"——强迫他们打破这个最神圣的禁忌—正式组织的地位才能得以维护</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加入这个非正式群体让每个成员对生活中看不见的非正式领域都变得相当敏感。他们发展出一种双重的能力，</w:t>
      </w:r>
      <w:r>
        <w:rPr>
          <w:rFonts w:hint="default"/>
          <w:b/>
          <w:bCs/>
          <w:lang w:val="en-US" w:eastAsia="zh-CN"/>
        </w:rPr>
        <w:t>一方面领会公共的说法和目标，另一方面识破这一切，</w:t>
      </w:r>
      <w:r>
        <w:rPr>
          <w:rFonts w:hint="default"/>
          <w:lang w:val="en-US" w:eastAsia="zh-CN"/>
        </w:rPr>
        <w:t>考量其暗含之意，然后再去弄懂实际情况。这种阐释能力通常被看成是一种成熟的标志，显示他们开始"精于世故"，知道"事情来的时候该怎么处理"。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pPr>
        <w:widowControl w:val="0"/>
        <w:numPr>
          <w:ilvl w:val="0"/>
          <w:numId w:val="0"/>
        </w:numPr>
        <w:jc w:val="center"/>
        <w:rPr>
          <w:rFonts w:hint="default"/>
          <w:b/>
          <w:bCs/>
          <w:sz w:val="32"/>
          <w:szCs w:val="40"/>
          <w:lang w:val="en-US" w:eastAsia="zh-CN"/>
        </w:rPr>
      </w:pPr>
      <w:r>
        <w:rPr>
          <w:rFonts w:hint="default"/>
          <w:b/>
          <w:bCs/>
          <w:sz w:val="32"/>
          <w:szCs w:val="40"/>
          <w:lang w:val="en-US" w:eastAsia="zh-CN"/>
        </w:rPr>
        <w:t>打盹、哄骗和逃学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对抗学校主要表现为</w:t>
      </w:r>
      <w:r>
        <w:rPr>
          <w:rFonts w:hint="default"/>
          <w:b/>
          <w:bCs/>
          <w:lang w:val="en-US" w:eastAsia="zh-CN"/>
        </w:rPr>
        <w:t>与学校制度和规则争夺象征空间和物理空间</w:t>
      </w:r>
      <w:r>
        <w:rPr>
          <w:rFonts w:hint="default"/>
          <w:lang w:val="en-US" w:eastAsia="zh-CN"/>
        </w:rPr>
        <w:t>，并击败学校公认的主要目标∶让你"工作"。作为自我导向（self-direction）的形式，获胜和奖励发展出了非正式的文化意涵和实践。关于教师/学生的力量关系，后文将进行探讨。当反学校文化发展成形时，其成员已经很善于对付学校这个正式系统，能把学校要求限定在最低限度。他们利用现代制度包容不同能力人群的复杂性，阻碍学校执行课程表和"提高离校年龄"计划提供的各种选择;在很多情况下，底限仅仅是上学注册而已。</w:t>
      </w:r>
    </w:p>
    <w:p>
      <w:pPr>
        <w:widowControl w:val="0"/>
        <w:numPr>
          <w:ilvl w:val="0"/>
          <w:numId w:val="0"/>
        </w:numPr>
        <w:jc w:val="center"/>
        <w:rPr>
          <w:rFonts w:hint="eastAsia"/>
          <w:b/>
          <w:bCs/>
          <w:sz w:val="32"/>
          <w:szCs w:val="40"/>
          <w:lang w:val="en-US" w:eastAsia="zh-CN"/>
        </w:rPr>
      </w:pP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“找乐子”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FF"/>
          <w:lang w:val="en-US" w:eastAsia="zh-CN"/>
        </w:rPr>
      </w:pPr>
      <w:r>
        <w:rPr>
          <w:rFonts w:hint="default"/>
          <w:lang w:val="en-US" w:eastAsia="zh-CN"/>
        </w:rPr>
        <w:t>非正式群体从学校及其规程中赢得了属于自己的空间，并在其中形成和发展了专门用来"找乐子"的独特文化技巧。</w:t>
      </w:r>
      <w:r>
        <w:rPr>
          <w:rFonts w:hint="default"/>
          <w:b/>
          <w:bCs/>
          <w:lang w:val="en-US" w:eastAsia="zh-CN"/>
        </w:rPr>
        <w:t>"乐子"是反学校文化中一个多元性工具</w:t>
      </w:r>
      <w:r>
        <w:rPr>
          <w:rFonts w:hint="default"/>
          <w:lang w:val="en-US" w:eastAsia="zh-CN"/>
        </w:rPr>
        <w:t>，格外重要。我们之前也已看到.能逗乐是成为"家伙"的重要标志之一——"我们可以逗他们乐，但他们就没法逗我们乐"。但是，"乐子"也用于很多其他情境∶打发无聊和恐惧、克服困难和问题-—总之是</w:t>
      </w:r>
      <w:r>
        <w:rPr>
          <w:rFonts w:hint="default"/>
          <w:b/>
          <w:bCs/>
          <w:lang w:val="en-US" w:eastAsia="zh-CN"/>
        </w:rPr>
        <w:t>可以解决几乎所有问题的法子</w:t>
      </w:r>
      <w:r>
        <w:rPr>
          <w:rFonts w:hint="default"/>
          <w:lang w:val="en-US" w:eastAsia="zh-CN"/>
        </w:rPr>
        <w:t>。在很多方面，</w:t>
      </w:r>
      <w:r>
        <w:rPr>
          <w:rFonts w:hint="default"/>
          <w:b/>
          <w:bCs/>
          <w:lang w:val="en-US" w:eastAsia="zh-CN"/>
        </w:rPr>
        <w:t>"乐子"是非正式群体特有的工具，而命令则是正式机构特有的工具</w:t>
      </w:r>
      <w:r>
        <w:rPr>
          <w:rFonts w:hint="default"/>
          <w:lang w:val="en-US" w:eastAsia="zh-CN"/>
        </w:rPr>
        <w:t>。"家伙们"自然知道"乐子"的特殊重要性</w:t>
      </w:r>
      <w:r>
        <w:rPr>
          <w:rFonts w:hint="eastAsia"/>
          <w:lang w:val="en-US" w:eastAsia="zh-CN"/>
        </w:rPr>
        <w:t>。</w:t>
      </w:r>
      <w:r>
        <w:rPr>
          <w:rFonts w:hint="eastAsia"/>
          <w:color w:val="0000FF"/>
          <w:lang w:val="en-US" w:eastAsia="zh-CN"/>
        </w:rPr>
        <w:t>（从后面的访谈中有点心态的意味）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一般而言，学校是产生"乐子"的沃土。学校是"家伙们"形成、塑造其特有幽默的重要环境。在后续章节中.我们将探讨那些充当他们搞笑和文化发展素材的</w:t>
      </w:r>
      <w:r>
        <w:rPr>
          <w:rFonts w:hint="default"/>
          <w:b/>
          <w:bCs/>
          <w:lang w:val="en-US" w:eastAsia="zh-CN"/>
        </w:rPr>
        <w:t>教学方式</w:t>
      </w:r>
      <w:r>
        <w:rPr>
          <w:rFonts w:hint="default"/>
          <w:lang w:val="en-US" w:eastAsia="zh-CN"/>
        </w:rPr>
        <w:t>。但是，现在我们需要关注的是他们的幽默是如何测探、玩弄和利用学校权威的某些特定主题的。他们的很多恶作剧和玩笑在其他场合并不具有同样的意味，而且根本不好笑。从更宽泛的意义上来看，</w:t>
      </w:r>
      <w:r>
        <w:rPr>
          <w:rFonts w:hint="default"/>
          <w:b/>
          <w:bCs/>
          <w:lang w:val="en-US" w:eastAsia="zh-CN"/>
        </w:rPr>
        <w:t>"乐子"是一种不逊的、抢劫式的不端行为。</w:t>
      </w:r>
      <w:r>
        <w:rPr>
          <w:rFonts w:hint="default"/>
          <w:lang w:val="en-US" w:eastAsia="zh-CN"/>
        </w:rPr>
        <w:t>犹如一支从事秘密、非正式活动的军队，"家伙们"满乡下寻找可以用来消遣、搞破坏和煽动的事件。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FF"/>
          <w:lang w:val="en-US" w:eastAsia="zh-CN"/>
        </w:rPr>
      </w:pPr>
      <w:r>
        <w:rPr>
          <w:rFonts w:hint="default"/>
          <w:lang w:val="en-US" w:eastAsia="zh-CN"/>
        </w:rPr>
        <w:t>正式权威与非正式力量对峙时，他脑中的愧疚和混乱要比校长脑中认定的罪恶感强烈得多。他们常常惊讶地发现"</w:t>
      </w:r>
      <w:r>
        <w:rPr>
          <w:rFonts w:hint="default"/>
          <w:b/>
          <w:bCs/>
          <w:lang w:val="en-US" w:eastAsia="zh-CN"/>
        </w:rPr>
        <w:t>所有引起小题大作"的罪责其实都很琐碎、微小-—尤其是与他们那个可能被发现的隐秘国度相比。</w:t>
      </w:r>
      <w:r>
        <w:rPr>
          <w:rFonts w:hint="eastAsia"/>
          <w:b w:val="0"/>
          <w:bCs w:val="0"/>
          <w:color w:val="0000FF"/>
          <w:lang w:val="en-US" w:eastAsia="zh-CN"/>
        </w:rPr>
        <w:t>（还存在很多正式权威不知道的灰色地带）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这些"家伙们"不总是从外界刺激或受害者身上找"乐子"。群体内的互动和谈话经常以"嘲弄"的形式出现。</w:t>
      </w: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无聊与刺激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bCs/>
          <w:lang w:val="en-US" w:eastAsia="zh-CN"/>
        </w:rPr>
      </w:pPr>
      <w:r>
        <w:rPr>
          <w:rFonts w:hint="default"/>
          <w:lang w:val="en-US" w:eastAsia="zh-CN"/>
        </w:rPr>
        <w:t>很多重要的文化价值都是通过</w:t>
      </w:r>
      <w:r>
        <w:rPr>
          <w:rFonts w:hint="default"/>
          <w:b/>
          <w:bCs/>
          <w:lang w:val="en-US" w:eastAsia="zh-CN"/>
        </w:rPr>
        <w:t>打架</w:t>
      </w:r>
      <w:r>
        <w:rPr>
          <w:rFonts w:hint="default"/>
          <w:lang w:val="en-US" w:eastAsia="zh-CN"/>
        </w:rPr>
        <w:t>来表达的。他们反复强调男子气的傲慢，戏剧化的表演，群体的团结，以及头脑反应的快捷、清晰、不过于道德化。通过身体上的侵犯，他们也明确、精准地表达了他们对"书呆子"的态度。就好比知识之于老师，</w:t>
      </w:r>
      <w:r>
        <w:rPr>
          <w:rFonts w:hint="default"/>
          <w:b/>
          <w:bCs/>
          <w:lang w:val="en-US" w:eastAsia="zh-CN"/>
        </w:rPr>
        <w:t>暴力以及对暴力的判断是"家伙们"凌驾于校园循规生之上的核心。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"家伙们"通过暴力最完全地表现出他们对盲目或扭曲的反抗的热衷，即使这种热衷并不明确。</w:t>
      </w:r>
      <w:r>
        <w:rPr>
          <w:rFonts w:hint="default"/>
          <w:b/>
          <w:bCs/>
          <w:lang w:val="en-US" w:eastAsia="zh-CN"/>
        </w:rPr>
        <w:t>暴力打破了传统专制的"规则"。他们以男性气概来对抗专制。这是破坏一系列令人不满、自上而下或者环境强加的意义的最终方式。</w:t>
      </w:r>
      <w:r>
        <w:rPr>
          <w:rFonts w:hint="default"/>
          <w:lang w:val="en-US" w:eastAsia="zh-CN"/>
        </w:rPr>
        <w:t>这是一种让平凡事物突然变得重要起来的方式。从过去到未来的有关自我的一般假设被中断∶时间的辩证性被破坏。打架，以及其他事故或危机将你痛苦地截留在"当下"。无聊和琐事因此而消失。如何度过接下来那几秒钟变得分外重要。而且一旦经历，对打架的恐惧，以及之后安然无恙继续前行所带来的兴奋会让人上瘾。这些都成为消解无聊的永久可能方式，亦成为阳刚风格和存在的基础要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生活最大的压力是缺钱花。</w:t>
      </w:r>
      <w:r>
        <w:rPr>
          <w:rFonts w:hint="eastAsia"/>
          <w:color w:val="0000FF"/>
          <w:lang w:val="en-US" w:eastAsia="zh-CN"/>
        </w:rPr>
        <w:t>缺钱就自食其力的去挣钱，而非伸手去找父母要</w:t>
      </w:r>
      <w:r>
        <w:rPr>
          <w:rFonts w:hint="eastAsia"/>
          <w:lang w:val="en-US" w:eastAsia="zh-CN"/>
        </w:rPr>
        <w:t>。在"真实世界"里"自食其力"、处理大笔现金、和成人平等交流的能力大大增强了"家伙们"的自信心，他们觉得至少在这点上他们要比学校"懂的多"。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bCs/>
          <w:lang w:val="en-US" w:eastAsia="zh-CN"/>
        </w:rPr>
      </w:pPr>
      <w:r>
        <w:rPr>
          <w:rFonts w:hint="default"/>
          <w:lang w:val="en-US" w:eastAsia="zh-CN"/>
        </w:rPr>
        <w:t>"家伙们"将工人阶级</w:t>
      </w:r>
      <w:r>
        <w:rPr>
          <w:rFonts w:hint="eastAsia"/>
          <w:lang w:val="en-US" w:eastAsia="zh-CN"/>
        </w:rPr>
        <w:t>世</w:t>
      </w:r>
      <w:r>
        <w:rPr>
          <w:rFonts w:hint="default"/>
          <w:lang w:val="en-US" w:eastAsia="zh-CN"/>
        </w:rPr>
        <w:t>界的工作视为唯一直正的世俗来源，这直接哺育和强化了不断彰显的反学校文化。 但是，这种与工作世界的接触并不是为了文化熏陶。这种接触发生在因</w:t>
      </w:r>
      <w:r>
        <w:rPr>
          <w:rFonts w:hint="default"/>
          <w:color w:val="0000FF"/>
          <w:lang w:val="en-US" w:eastAsia="zh-CN"/>
        </w:rPr>
        <w:t>现金需求</w:t>
      </w:r>
      <w:r>
        <w:rPr>
          <w:rFonts w:hint="default"/>
          <w:lang w:val="en-US" w:eastAsia="zh-CN"/>
        </w:rPr>
        <w:t>而生成的特殊网络中，在这个网络中这种接触既有回报，也被利用。在这个阶段，接触工作世界的方式再生产了这种接触的特色之一∶</w:t>
      </w:r>
      <w:r>
        <w:rPr>
          <w:rFonts w:hint="default"/>
          <w:b/>
          <w:bCs/>
          <w:lang w:val="en-US" w:eastAsia="zh-CN"/>
        </w:rPr>
        <w:t>现金统治</w:t>
      </w:r>
      <w:r>
        <w:rPr>
          <w:rFonts w:hint="default"/>
          <w:lang w:val="en-US" w:eastAsia="zh-CN"/>
        </w:rPr>
        <w:t>。要挣钱，只有兼职打工，还有耍耍"欺诈"，这在他们的世界里也算一种额外的能力。</w:t>
      </w:r>
      <w:r>
        <w:rPr>
          <w:rFonts w:hint="default"/>
          <w:b/>
          <w:bCs/>
          <w:lang w:val="en-US" w:eastAsia="zh-CN"/>
        </w:rPr>
        <w:t>从小接触工作有助于他们形成一些参照系，从而决定他们今后对劳动和报酬、权威及其平衡的认知，也培养了他们对那些管理、指挥他们的人的怨恨。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偷窃让你冒风险，打破对自我的管束。偷窃破坏了"规则"和正式制度的日常控制和限制。在某种形式上，偷窃挑战并击败了权威。反抗成规并从中获得好处给他们带来了奇怪的自由，尽管这种自由只有自己知道。</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r>
        <w:rPr>
          <w:rFonts w:hint="default"/>
          <w:b/>
          <w:bCs/>
          <w:lang w:val="en-US" w:eastAsia="zh-CN"/>
        </w:rPr>
        <w:t>当偷窃对象是学校时，刺激感变得格外强烈，更突显出他们挑战权威、敢于冒险又深思熟虑的气</w:t>
      </w:r>
      <w:r>
        <w:rPr>
          <w:rFonts w:hint="eastAsia"/>
          <w:b/>
          <w:bCs/>
          <w:lang w:val="en-US" w:eastAsia="zh-CN"/>
        </w:rPr>
        <w:t>魄</w:t>
      </w:r>
      <w:r>
        <w:rPr>
          <w:rFonts w:hint="default"/>
          <w:b/>
          <w:bCs/>
          <w:lang w:val="en-US" w:eastAsia="zh-CN"/>
        </w:rPr>
        <w:t>。</w:t>
      </w:r>
      <w:r>
        <w:rPr>
          <w:rFonts w:hint="default"/>
          <w:lang w:val="en-US" w:eastAsia="zh-CN"/>
        </w:rPr>
        <w:t>当然能弄点钱也是成就之</w:t>
      </w:r>
      <w:r>
        <w:rPr>
          <w:rFonts w:hint="eastAsia"/>
          <w:lang w:val="en-US" w:eastAsia="zh-CN"/>
        </w:rPr>
        <w:t>一</w:t>
      </w:r>
      <w:r>
        <w:rPr>
          <w:rFonts w:hint="default"/>
          <w:lang w:val="en-US" w:eastAsia="zh-CN"/>
        </w:rPr>
        <w:t>。偷学校不但是对教师的直接羞辱，也能把你同"书呆子"完全分开。那些"书呆子"既不需要多余的钱，也没有那种要践踏传统道德的想象力，更没有那种蒙混过关的机敏。闯入学校行窃包含了很多关键的主题∶</w:t>
      </w:r>
      <w:r>
        <w:rPr>
          <w:rFonts w:hint="default"/>
          <w:b/>
          <w:bCs/>
          <w:lang w:val="en-US" w:eastAsia="zh-CN"/>
        </w:rPr>
        <w:t>对立、刺激、排他、金钱的驱使</w:t>
      </w:r>
      <w:r>
        <w:rPr>
          <w:rFonts w:hint="eastAsia"/>
          <w:b/>
          <w:bCs/>
          <w:lang w:val="en-US" w:eastAsia="zh-CN"/>
        </w:rPr>
        <w:t>。</w:t>
      </w: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性别歧视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排除女孩跟少数族裔。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女朋友的模范自然是母亲，本质上就是限制的模范。这样，</w:t>
      </w:r>
      <w:r>
        <w:rPr>
          <w:rFonts w:hint="default"/>
          <w:b/>
          <w:bCs/>
          <w:lang w:val="en-US" w:eastAsia="zh-CN"/>
        </w:rPr>
        <w:t>浪漫主义</w:t>
      </w:r>
      <w:r>
        <w:rPr>
          <w:rFonts w:hint="default"/>
          <w:lang w:val="en-US" w:eastAsia="zh-CN"/>
        </w:rPr>
        <w:t>在父权社会中中和了性欲。这使得女孩可以展示性感但不允诺性交，变得性感但不肉欲。</w:t>
      </w:r>
    </w:p>
    <w:p>
      <w:pPr>
        <w:widowControl w:val="0"/>
        <w:numPr>
          <w:ilvl w:val="0"/>
          <w:numId w:val="0"/>
        </w:numPr>
        <w:jc w:val="center"/>
        <w:rPr>
          <w:rFonts w:hint="eastAsia"/>
          <w:b/>
          <w:bCs/>
          <w:sz w:val="32"/>
          <w:szCs w:val="40"/>
          <w:lang w:val="en-US" w:eastAsia="zh-CN"/>
        </w:rPr>
      </w:pP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种族歧视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肤色不同这一事实就足以为他们的攻击或恐吓辩护。</w:t>
      </w:r>
      <w:r>
        <w:rPr>
          <w:rFonts w:hint="default"/>
          <w:b/>
          <w:bCs/>
          <w:lang w:val="en-US" w:eastAsia="zh-CN"/>
        </w:rPr>
        <w:t>不同群体之间界限分明</w:t>
      </w:r>
      <w:r>
        <w:rPr>
          <w:rFonts w:hint="default"/>
          <w:lang w:val="en-US" w:eastAsia="zh-CN"/>
        </w:rPr>
        <w:t>。对其他种族的鄙视被简单地视为种种言行的根据∶这是知识运用的一种日常形式。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对"家伙们"而言，种族身份取代了个人身份，</w:t>
      </w:r>
      <w:r>
        <w:rPr>
          <w:rFonts w:hint="eastAsia"/>
          <w:lang w:val="en-US" w:eastAsia="zh-CN"/>
        </w:rPr>
        <w:t>族群之间紧张的关系日益加剧。非正式群体至少得到了来自正式组织幽灵般的支持。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widowControl w:val="0"/>
        <w:numPr>
          <w:ilvl w:val="0"/>
          <w:numId w:val="2"/>
        </w:numPr>
        <w:jc w:val="center"/>
        <w:rPr>
          <w:rFonts w:hint="default"/>
          <w:b/>
          <w:bCs/>
          <w:sz w:val="32"/>
          <w:szCs w:val="40"/>
          <w:lang w:val="en-US" w:eastAsia="zh-CN"/>
        </w:rPr>
      </w:pPr>
      <w:r>
        <w:rPr>
          <w:rFonts w:hint="default"/>
          <w:b/>
          <w:bCs/>
          <w:sz w:val="32"/>
          <w:szCs w:val="40"/>
          <w:lang w:val="en-US" w:eastAsia="zh-CN"/>
        </w:rPr>
        <w:t> 文化的阶级形式和制度形式 </w:t>
      </w:r>
    </w:p>
    <w:p>
      <w:pPr>
        <w:widowControl w:val="0"/>
        <w:numPr>
          <w:ilvl w:val="0"/>
          <w:numId w:val="0"/>
        </w:numPr>
        <w:jc w:val="center"/>
        <w:rPr>
          <w:rFonts w:hint="default"/>
          <w:b/>
          <w:bCs/>
          <w:sz w:val="32"/>
          <w:szCs w:val="40"/>
          <w:lang w:val="en-US" w:eastAsia="zh-CN"/>
        </w:rPr>
      </w:pPr>
      <w:r>
        <w:rPr>
          <w:rFonts w:hint="default"/>
          <w:b/>
          <w:bCs/>
          <w:sz w:val="32"/>
          <w:szCs w:val="40"/>
          <w:lang w:val="en-US" w:eastAsia="zh-CN"/>
        </w:rPr>
        <w:t>阶级形式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我们必须在更大的</w:t>
      </w:r>
      <w:r>
        <w:rPr>
          <w:rFonts w:hint="default"/>
          <w:b/>
          <w:bCs/>
          <w:lang w:val="en-US" w:eastAsia="zh-CN"/>
        </w:rPr>
        <w:t>工人阶级文化背景</w:t>
      </w:r>
      <w:r>
        <w:rPr>
          <w:rFonts w:hint="default"/>
          <w:lang w:val="en-US" w:eastAsia="zh-CN"/>
        </w:rPr>
        <w:t>下来理解它真正的本质和意义。这部分以我在"家伙们"</w:t>
      </w:r>
      <w:r>
        <w:rPr>
          <w:rFonts w:hint="default"/>
          <w:b/>
          <w:bCs/>
          <w:lang w:val="en-US" w:eastAsia="zh-CN"/>
        </w:rPr>
        <w:t>离校进厂上班后进行的田野调查以及在他们家中采访他们父母所获得的资料为基础</w:t>
      </w:r>
      <w:r>
        <w:rPr>
          <w:rFonts w:hint="default"/>
          <w:lang w:val="en-US" w:eastAsia="zh-CN"/>
        </w:rPr>
        <w:t>。工人阶级车间文化的</w:t>
      </w:r>
      <w:r>
        <w:rPr>
          <w:rFonts w:hint="default"/>
          <w:b/>
          <w:bCs/>
          <w:lang w:val="en-US" w:eastAsia="zh-CN"/>
        </w:rPr>
        <w:t>核心</w:t>
      </w:r>
      <w:r>
        <w:rPr>
          <w:rFonts w:hint="default"/>
          <w:lang w:val="en-US" w:eastAsia="zh-CN"/>
        </w:rPr>
        <w:t>是∶无论条件多么艰苦，上级指导多么苛刻，</w:t>
      </w:r>
      <w:r>
        <w:rPr>
          <w:rFonts w:hint="default"/>
          <w:b/>
          <w:bCs/>
          <w:lang w:val="en-US" w:eastAsia="zh-CN"/>
        </w:rPr>
        <w:t>人们总是在寻求意义</w:t>
      </w:r>
      <w:r>
        <w:rPr>
          <w:rFonts w:hint="default"/>
          <w:lang w:val="en-US" w:eastAsia="zh-CN"/>
        </w:rPr>
        <w:t>，并为之搭建参照体系。他们运用自己的才能，即使在最受他人控制的活动中也能寻求到乐趣。矛盾的是，他们能从死板的工作经历中活出一种生动的文化，这绝不是对失败的简单反映。在反学校文化中，我们亦能看到这种在令人疏离的环境中立足的根本理念。同时。他们都试图在枯燥的制度下编织出属于自己的兴趣和娱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加入车间文化，需要有一技之长、反应机敏、充满自信.最重要的是能增强，而不是减弱现存的社会力量。正式命名的机构所支持、建构和组织的不是这种进行中的力量，因为那些机构要求按书面规则行事。</w:t>
      </w:r>
      <w:r>
        <w:rPr>
          <w:rFonts w:hint="default"/>
          <w:b/>
          <w:bCs/>
          <w:lang w:val="en-US" w:eastAsia="zh-CN"/>
        </w:rPr>
        <w:t>反学校文化所推崇的男性气概和强硬风格反映了车间文化的一个中心主题∶男性沙文主义。</w:t>
      </w:r>
      <w:r>
        <w:rPr>
          <w:rFonts w:hint="default"/>
          <w:lang w:val="en-US" w:eastAsia="zh-CN"/>
        </w:rPr>
        <w:t>车间文化的另一个主题—至少就我在英国中部地区加工制造业所观察记录到的而言——是为了获得</w:t>
      </w:r>
      <w:r>
        <w:rPr>
          <w:rFonts w:hint="default"/>
          <w:b/>
          <w:bCs/>
          <w:lang w:val="en-US" w:eastAsia="zh-CN"/>
        </w:rPr>
        <w:t>对生产过程的非正式控制</w:t>
      </w:r>
      <w:r>
        <w:rPr>
          <w:rFonts w:hint="default"/>
          <w:lang w:val="en-US" w:eastAsia="zh-CN"/>
        </w:rPr>
        <w:t>所进行的大量尝试。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车间文化和反学校文化一样，基于相同的组织性团体。非正式群体奠定了所有其他可能的文化要素。正是这个团体生成并传播着那些与官方权威争夺符号控制和真实空间的策略。这个非正式组织无处不在。并将车间文化与中产阶级工作文化区分开来。 在工人当中，非正式群体也是物物交换、搞定"外人"，以及"哄骗"的基础。这些都是"家伙们"在校行径的衍生和扩展。 车间里的非正式群体对循规者和告密者的态度与"家伙们"如出一辙。车间里盛行"赢来"东西，这就好比"家伙们"的偷摸行为，而且都得到了模棱两可的非正式赞同。对那些没能维护、保全这个世界的人，他们给予的惩罚是放逐。这样他们才能免受正式制度的不断侵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FF"/>
          <w:lang w:val="en-US" w:eastAsia="zh-CN"/>
        </w:rPr>
      </w:pPr>
      <w:r>
        <w:rPr>
          <w:rFonts w:hint="default"/>
          <w:lang w:val="en-US" w:eastAsia="zh-CN"/>
        </w:rPr>
        <w:t>车间里独特的语言形式和高度发达、具有威胁性的笑话也和反学校文化极为相似。车间里很多言语交谈都很不严肃，也与工作无关。他们说笑话、"嘲弄"、"开玩笑"或者"找刺激"。要流利运用这种语言需要真正的技巧∶你要能辨认出什么时候你被"涮"了，还得及时给出合适的反应，以免上当被嘲弄。 这种打趣很难靠录音机来再现，但是它给车间谈话交流带来了独特的气氛，车间里的成员也充分意识到这一点，有时候他们在描述车间情形的时候也会重现这种气氛。</w:t>
      </w:r>
      <w:r>
        <w:rPr>
          <w:rFonts w:hint="eastAsia"/>
          <w:color w:val="0000FF"/>
          <w:lang w:val="en-US" w:eastAsia="zh-CN"/>
        </w:rPr>
        <w:t>（文化的代际传递）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实践能力才是首要的，是其他知识的基础。这可以看做是知识的</w:t>
      </w:r>
      <w:r>
        <w:rPr>
          <w:rFonts w:hint="eastAsia"/>
          <w:b/>
          <w:bCs/>
          <w:lang w:val="en-US" w:eastAsia="zh-CN"/>
        </w:rPr>
        <w:t>阶级功能</w:t>
      </w:r>
      <w:r>
        <w:rPr>
          <w:rFonts w:hint="eastAsia"/>
          <w:lang w:val="en-US" w:eastAsia="zh-CN"/>
        </w:rPr>
        <w:t>，明确但通常不被注意。如果不是处在阶级社会，工人阶级的观点可能才是理性的看法，即理论只有在真正能帮助做事、完成实际任仟务、改变自然时才是有用的。然而，对于更在乎自身在阶级社会中所处位置的中产阶级来说，文凭作为社会性的掩护，是攀登社会阶梯的力量。在这个意义上，理论即使从未被应用到自然中，它还是值得拥有。理论的目的在于明确判定要把理论应用到哪里，或者哪里根本不需要理论。矛盾的是，工人阶级对理论的反感和排斥，在一定程度上来源于一种认识，即理论在社会伪装下空洞无物，即使是在这种认识被压制的时刻。甚至那些在大城市高级社区的重点文法学校上学的违规生也认同理论在社会实践中所表现出的社会本质。对他们来说，</w:t>
      </w:r>
      <w:r>
        <w:rPr>
          <w:rFonts w:hint="eastAsia"/>
          <w:b/>
          <w:bCs/>
          <w:lang w:val="en-US" w:eastAsia="zh-CN"/>
        </w:rPr>
        <w:t>文凭是阶级社会的一种选择和社会流动性</w:t>
      </w:r>
      <w:r>
        <w:rPr>
          <w:rFonts w:hint="eastAsia"/>
          <w:lang w:val="en-US" w:eastAsia="zh-CN"/>
        </w:rPr>
        <w:t>。它不仅仅是把工作做得更好的能力。事实上，正是这种核心认识抑制了他们的反学校情绪。</w:t>
      </w:r>
    </w:p>
    <w:p>
      <w:pPr>
        <w:widowControl w:val="0"/>
        <w:numPr>
          <w:ilvl w:val="0"/>
          <w:numId w:val="0"/>
        </w:numPr>
        <w:jc w:val="center"/>
        <w:rPr>
          <w:rFonts w:hint="eastAsia"/>
          <w:b/>
          <w:bCs/>
          <w:sz w:val="32"/>
          <w:szCs w:val="40"/>
          <w:lang w:val="en-US" w:eastAsia="zh-CN"/>
        </w:rPr>
      </w:pPr>
      <w:r>
        <w:rPr>
          <w:rFonts w:hint="eastAsia"/>
          <w:b/>
          <w:bCs/>
          <w:sz w:val="32"/>
          <w:szCs w:val="40"/>
          <w:lang w:val="en-US" w:eastAsia="zh-CN"/>
        </w:rPr>
        <w:t>制度形式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它们既有地方性或者制度性的逻辑，同时也有更宽泛的阶级逻辑。如果没有这些区域性抗争，广义的阶级逻辑就不可能得以发展和表达;但是，如果这些区域性的抗争脱离了广义的阶级逻辑，就不可能出现内部分化和系统的结构化，整个系统也不可能被再生产。</w:t>
      </w:r>
    </w:p>
    <w:p>
      <w:pPr>
        <w:widowControl w:val="0"/>
        <w:numPr>
          <w:ilvl w:val="0"/>
          <w:numId w:val="0"/>
        </w:numPr>
        <w:jc w:val="center"/>
        <w:rPr>
          <w:rFonts w:hint="eastAsia"/>
          <w:b/>
          <w:bCs/>
          <w:sz w:val="28"/>
          <w:szCs w:val="36"/>
          <w:lang w:val="en-US" w:eastAsia="zh-CN"/>
        </w:rPr>
      </w:pPr>
      <w:r>
        <w:rPr>
          <w:rFonts w:hint="eastAsia"/>
          <w:b/>
          <w:bCs/>
          <w:sz w:val="28"/>
          <w:szCs w:val="36"/>
          <w:lang w:val="en-US" w:eastAsia="zh-CN"/>
        </w:rPr>
        <w:t>对峙的出现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寻求友谊，群体对个人转变的重要性</w:t>
      </w:r>
      <w:r>
        <w:rPr>
          <w:rFonts w:hint="eastAsia"/>
          <w:color w:val="0000FF"/>
          <w:lang w:val="en-US" w:eastAsia="zh-CN"/>
        </w:rPr>
        <w:t>（可以说是近墨者黑）</w:t>
      </w:r>
      <w:r>
        <w:rPr>
          <w:rFonts w:hint="eastAsia"/>
          <w:lang w:val="en-US" w:eastAsia="zh-CN"/>
        </w:rPr>
        <w:t>。少数“麻烦制造者”身后跟着被误导的多数。</w:t>
      </w:r>
    </w:p>
    <w:p>
      <w:pPr>
        <w:widowControl w:val="0"/>
        <w:numPr>
          <w:ilvl w:val="0"/>
          <w:numId w:val="0"/>
        </w:numPr>
        <w:jc w:val="center"/>
        <w:rPr>
          <w:rFonts w:hint="eastAsia"/>
          <w:b/>
          <w:bCs/>
          <w:sz w:val="28"/>
          <w:szCs w:val="36"/>
          <w:lang w:val="en-US" w:eastAsia="zh-CN"/>
        </w:rPr>
      </w:pPr>
      <w:r>
        <w:rPr>
          <w:rFonts w:hint="eastAsia"/>
          <w:b/>
          <w:bCs/>
          <w:sz w:val="28"/>
          <w:szCs w:val="36"/>
          <w:lang w:val="en-US" w:eastAsia="zh-CN"/>
        </w:rPr>
        <w:t>分化和教学范式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师生关系范式。纪律不再是《旧约》意义上对犯下的错误进行惩罚，而是</w:t>
      </w:r>
      <w:r>
        <w:rPr>
          <w:rFonts w:hint="eastAsia"/>
          <w:b/>
          <w:bCs/>
          <w:lang w:val="en-US" w:eastAsia="zh-CN"/>
        </w:rPr>
        <w:t>维持制度轴心，是再生产学校内的社会关系，是使人尊重基础框架，以达成其他交换。</w:t>
      </w:r>
      <w:r>
        <w:rPr>
          <w:rFonts w:hint="eastAsia"/>
          <w:lang w:val="en-US" w:eastAsia="zh-CN"/>
        </w:rPr>
        <w:t>国家赋予教师对自己的学生进行正式控制的权力，但他是通过</w:t>
      </w:r>
      <w:r>
        <w:rPr>
          <w:rFonts w:hint="eastAsia"/>
          <w:b/>
          <w:bCs/>
          <w:lang w:val="en-US" w:eastAsia="zh-CN"/>
        </w:rPr>
        <w:t>教学范式，而不是阶级范式来施加其社会控制的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基本范式的另一个草根变体也是长期学校经验的产物。这牵涉到对预期交换中另一件事物的修正∶</w:t>
      </w:r>
      <w:r>
        <w:rPr>
          <w:rFonts w:hint="default"/>
          <w:b/>
          <w:bCs/>
          <w:lang w:val="en-US" w:eastAsia="zh-CN"/>
        </w:rPr>
        <w:t>学生应该表现出的尊敬和礼貌</w:t>
      </w:r>
      <w:r>
        <w:rPr>
          <w:rFonts w:hint="default"/>
          <w:lang w:val="en-US" w:eastAsia="zh-CN"/>
        </w:rPr>
        <w:t>。简单来说，老师没有太多的期望，如果学生没有做到也不会导致特别的道德愤慨。与之相关的是，老师常对在可能的情况下提供有用信息很感兴趣，而日这种兴趣不是有计划的。尽管这表明他们对教学关系不抱么想，而日提供了用来判断如何对待叛逆学生的要素，但是这依旧处于基本范式之内，因为制度控制仍然是关键。并没有真正改变学校的</w:t>
      </w:r>
      <w:r>
        <w:rPr>
          <w:rFonts w:hint="default"/>
          <w:b/>
          <w:bCs/>
          <w:lang w:val="en-US" w:eastAsia="zh-CN"/>
        </w:rPr>
        <w:t>物质安排和组织形式</w:t>
      </w:r>
      <w:r>
        <w:rPr>
          <w:rFonts w:hint="default"/>
          <w:lang w:val="en-US" w:eastAsia="zh-CN"/>
        </w:rPr>
        <w:t>。对学生以及他们的定义和兴趣做出一些让步，是因为想要确保更为基本的控制。为了维护教学关系的基本轴心，必须在某些对峙中甘拜下风—并确保真正重要的战役永远不会打响。可以说，这样的教育观点经常可与工人阶级实用主义、不过度乐观、勉强维持的团结关联在一起-—这种团结是他们对压迫的不安却又宿命的感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不过，在工人阶级领域，一旦对学校的信任被抽离，那么学生的诉求可以从</w:t>
      </w:r>
      <w:r>
        <w:rPr>
          <w:rFonts w:hint="default"/>
          <w:b/>
          <w:bCs/>
          <w:lang w:val="en-US" w:eastAsia="zh-CN"/>
        </w:rPr>
        <w:t>阶级情绪</w:t>
      </w:r>
      <w:r>
        <w:rPr>
          <w:rFonts w:hint="default"/>
          <w:lang w:val="en-US" w:eastAsia="zh-CN"/>
        </w:rPr>
        <w:t>中得以满足。社区、街道和更多象征工人阶级青年文化的表达为反学校文化提供了主题，同时又在反学校文化中得到了巩固。当然。父母和家庭也是极为重要、有景响力的工人阶级文化的承载者。家里谈的都是有关车间文化的事，以及车间发生的事和那儿的主导态度，尤其是对待权威的态度。家中使用的语言再生产了（除去那些脏话）劳工文化的语言。在家里，同样存在典型的劳动分工和男性至上的形式。男人挣钱养家，负责一些房前屋后的实际工作;妻子则赚点"额外"零钱，照料整个家的需求。在家庭中，反学校文化与工人阶级文化的另一个共通之处在于，父亲可以偶尔向儿子"使眼色"，教他在打架争执中该做什么（"打败他，然后再问问题"），或者如何看待偷窃（"儿子，小钱挺好使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为学校奠定和把握风格的道德权威轴心与工人阶级文化那种世俗的混乱、妥协和隐含的反抗精神</w:t>
      </w:r>
      <w:r>
        <w:rPr>
          <w:rFonts w:hint="default"/>
          <w:b/>
          <w:bCs/>
          <w:lang w:val="en-US" w:eastAsia="zh-CN"/>
        </w:rPr>
        <w:t>大相径庭</w:t>
      </w:r>
      <w:r>
        <w:rPr>
          <w:rFonts w:hint="default"/>
          <w:lang w:val="en-US" w:eastAsia="zh-CN"/>
        </w:rPr>
        <w:t>。一旦工人阶级子弟开始把自己从学校权威中分化出来，他身后就有强有力的文化推动力促使他完成这个过程</w:t>
      </w:r>
      <w:r>
        <w:rPr>
          <w:rFonts w:hint="eastAsia"/>
          <w:lang w:val="en-US" w:eastAsia="zh-CN"/>
        </w:rPr>
        <w:t>。</w:t>
      </w:r>
    </w:p>
    <w:p>
      <w:pPr>
        <w:widowControl w:val="0"/>
        <w:numPr>
          <w:ilvl w:val="0"/>
          <w:numId w:val="0"/>
        </w:numPr>
        <w:jc w:val="center"/>
        <w:rPr>
          <w:rFonts w:hint="eastAsia"/>
          <w:b/>
          <w:bCs/>
          <w:sz w:val="28"/>
          <w:szCs w:val="36"/>
          <w:lang w:val="en-US" w:eastAsia="zh-CN"/>
        </w:rPr>
      </w:pPr>
      <w:r>
        <w:rPr>
          <w:rFonts w:hint="eastAsia"/>
          <w:b/>
          <w:bCs/>
          <w:sz w:val="28"/>
          <w:szCs w:val="36"/>
          <w:lang w:val="en-US" w:eastAsia="zh-CN"/>
        </w:rPr>
        <w:t>分化后的关系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阶级侮辱。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FF"/>
          <w:lang w:val="en-US" w:eastAsia="zh-CN"/>
        </w:rPr>
      </w:pPr>
      <w:r>
        <w:rPr>
          <w:rFonts w:hint="eastAsia"/>
          <w:color w:val="0000FF"/>
          <w:lang w:val="en-US" w:eastAsia="zh-CN"/>
        </w:rPr>
        <w:t>几点心得：</w:t>
      </w: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eastAsia"/>
          <w:color w:val="0000FF"/>
          <w:lang w:val="en-US" w:eastAsia="zh-CN"/>
        </w:rPr>
      </w:pPr>
      <w:r>
        <w:rPr>
          <w:rFonts w:hint="eastAsia"/>
          <w:color w:val="0000FF"/>
          <w:lang w:val="en-US" w:eastAsia="zh-CN"/>
        </w:rPr>
        <w:t>跨学科的思维。作者在前言中提到：“没有从某一特定学科，如教育学、社会学、文化研究、人类学的角度出发来进行概述，而是秉着一种多学科或者后学科时代的精神。在我看来，这种精神对我所选择的方法论的活力和未来至关重要。”目前来看，跨学科才是当今学科发展的潮流，固守学科的界线只会固步自封被时代淘汰。就拿教育学来看，现在有教育心理学、教育社会学等很多分支，学科在交叉融合中推动知识的发展。作为还在求学的我们，也要将视野拓宽，不能仅局限在所修的几门课程之中，生活中处处有值得我们学习钻研的地方。</w:t>
      </w: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default"/>
          <w:color w:val="0000FF"/>
          <w:lang w:val="en-US" w:eastAsia="zh-CN"/>
        </w:rPr>
      </w:pPr>
      <w:r>
        <w:rPr>
          <w:rFonts w:hint="eastAsia"/>
          <w:color w:val="0000FF"/>
          <w:lang w:val="en-US" w:eastAsia="zh-CN"/>
        </w:rPr>
        <w:t>经典中看到现实。经典之所以成为经典，历经数百年依旧给人启发，就是经典中提到问题是普适性的，即便在今天仍旧有思考的价值。虽然《学做工》主要关注的是工人阶级再生产的现象，但是我们发现，这种现象仍旧在今天依然存在。教育作为一种“符合暴力”更多地起到了维护上层阶级利益的作用。虽然不排除有部分农家子弟靠着努力上学实现了阶层跨越，比如京东创始人刘强东，但那是少数。就像潘师兄在组会上讲到的那样，你接受了教育，但是你的成绩不好，给你机会了你没有把握住，这是你的能力的问题。很残酷，却很现实。此外，书中提到的很多教育现象都有值得进一步思考的价值，比如校园霸凌/师生关系/就业问题/教师角色定位/同侪（伴）影响等等。</w:t>
      </w: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default"/>
          <w:color w:val="0000FF"/>
          <w:lang w:val="en-US" w:eastAsia="zh-CN"/>
        </w:rPr>
      </w:pPr>
      <w:r>
        <w:rPr>
          <w:rFonts w:hint="eastAsia"/>
          <w:color w:val="0000FF"/>
          <w:lang w:val="en-US" w:eastAsia="zh-CN"/>
        </w:rPr>
        <w:t>转换思路，看到不一样的经典。这里列举两篇文章，一是北京大学郑彪在读大学期间发表在《国际新闻界》的文章《网络时代的劳工研究与文化研究:&lt;学做工&gt;的今日再思》，我们与英国国情不同，而且时代也相异，这篇文章将经典置于当代中国，研究当今中国的“家伙们”。二是北京师范大学康永久，程猛于2021年发表在《教育研究与实验》的《洞察、文化生产与循规——对威利斯&lt;学做工&gt;的再审视》，将焦点集中在“循规生”身上，甚至还可以将眼光聚焦到工人阶级女子弟，这些都是可以作为后续研究的对象。经典拓宽了我们的思维，引人深入思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D0570"/>
    <w:multiLevelType w:val="singleLevel"/>
    <w:tmpl w:val="EA5D0570"/>
    <w:lvl w:ilvl="0" w:tentative="0">
      <w:start w:val="1"/>
      <w:numFmt w:val="chineseCounting"/>
      <w:suff w:val="space"/>
      <w:lvlText w:val="第%1章"/>
      <w:lvlJc w:val="left"/>
      <w:rPr>
        <w:rFonts w:hint="eastAsia"/>
      </w:rPr>
    </w:lvl>
  </w:abstractNum>
  <w:abstractNum w:abstractNumId="1">
    <w:nsid w:val="37338070"/>
    <w:multiLevelType w:val="singleLevel"/>
    <w:tmpl w:val="37338070"/>
    <w:lvl w:ilvl="0" w:tentative="0">
      <w:start w:val="1"/>
      <w:numFmt w:val="chineseCounting"/>
      <w:suff w:val="space"/>
      <w:lvlText w:val="第%1部分"/>
      <w:lvlJc w:val="left"/>
      <w:rPr>
        <w:rFonts w:hint="eastAsia"/>
      </w:rPr>
    </w:lvl>
  </w:abstractNum>
  <w:abstractNum w:abstractNumId="2">
    <w:nsid w:val="39B3F7AB"/>
    <w:multiLevelType w:val="singleLevel"/>
    <w:tmpl w:val="39B3F7A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C0AAC"/>
    <w:rsid w:val="03E44A29"/>
    <w:rsid w:val="0AB35ECF"/>
    <w:rsid w:val="0CC24863"/>
    <w:rsid w:val="110E5BD3"/>
    <w:rsid w:val="118246C4"/>
    <w:rsid w:val="14CE52BA"/>
    <w:rsid w:val="15E6783F"/>
    <w:rsid w:val="28480F4E"/>
    <w:rsid w:val="29AE501A"/>
    <w:rsid w:val="2A4B35E1"/>
    <w:rsid w:val="2A765A1B"/>
    <w:rsid w:val="3A6E62DA"/>
    <w:rsid w:val="3C681B14"/>
    <w:rsid w:val="3D8C26E4"/>
    <w:rsid w:val="3E246EC9"/>
    <w:rsid w:val="45975D4D"/>
    <w:rsid w:val="4DC5183F"/>
    <w:rsid w:val="55056CD4"/>
    <w:rsid w:val="5C286031"/>
    <w:rsid w:val="5D7D2133"/>
    <w:rsid w:val="622C1F01"/>
    <w:rsid w:val="63CA774D"/>
    <w:rsid w:val="6468162F"/>
    <w:rsid w:val="6B5D20A2"/>
    <w:rsid w:val="6E03787A"/>
    <w:rsid w:val="72014E68"/>
    <w:rsid w:val="76E41F26"/>
    <w:rsid w:val="78315E04"/>
    <w:rsid w:val="7B457F3A"/>
    <w:rsid w:val="7BEC4A0E"/>
    <w:rsid w:val="7EE46A5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7032</Words>
  <Characters>7046</Characters>
  <Lines>0</Lines>
  <Paragraphs>0</Paragraphs>
  <TotalTime>173</TotalTime>
  <ScaleCrop>false</ScaleCrop>
  <LinksUpToDate>false</LinksUpToDate>
  <CharactersWithSpaces>7047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2022-03-05T13:59:00Z</dcterms:created>
  <dc:creator>lenovo</dc:creator>
  <cp:lastModifiedBy>苏苏有焚寂1418469924</cp:lastModifiedBy>
  <dcterms:modified xsi:type="dcterms:W3CDTF">2022-03-28T14:26:29Z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97B7E78056694736A36F7650E6791845</vt:lpwstr>
  </property>
</Properties>
</file>