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8A80E" w14:textId="5B35867D" w:rsidR="008C2738" w:rsidRDefault="006F5C85" w:rsidP="006F5C85">
      <w:pPr>
        <w:spacing w:line="400" w:lineRule="exact"/>
        <w:jc w:val="center"/>
        <w:rPr>
          <w:rFonts w:ascii="楷体" w:eastAsia="楷体" w:hAnsi="楷体"/>
          <w:sz w:val="28"/>
          <w:szCs w:val="28"/>
        </w:rPr>
      </w:pPr>
      <w:r>
        <w:rPr>
          <w:rFonts w:ascii="楷体" w:eastAsia="楷体" w:hAnsi="楷体" w:hint="eastAsia"/>
          <w:sz w:val="28"/>
          <w:szCs w:val="28"/>
        </w:rPr>
        <w:t>《教师的挑战——宁静的课堂革命》</w:t>
      </w:r>
    </w:p>
    <w:p w14:paraId="2F75462C" w14:textId="5BEF6D4D" w:rsidR="006F5C85" w:rsidRDefault="006F5C85" w:rsidP="006F5C85">
      <w:pPr>
        <w:spacing w:line="400" w:lineRule="exact"/>
        <w:jc w:val="center"/>
        <w:rPr>
          <w:rFonts w:ascii="楷体" w:eastAsia="楷体" w:hAnsi="楷体"/>
          <w:sz w:val="24"/>
          <w:szCs w:val="24"/>
        </w:rPr>
      </w:pPr>
      <w:r>
        <w:rPr>
          <w:rFonts w:ascii="楷体" w:eastAsia="楷体" w:hAnsi="楷体" w:hint="eastAsia"/>
          <w:sz w:val="24"/>
          <w:szCs w:val="24"/>
        </w:rPr>
        <w:t>作者：佐藤学（华东师范大学出版社，2</w:t>
      </w:r>
      <w:r>
        <w:rPr>
          <w:rFonts w:ascii="楷体" w:eastAsia="楷体" w:hAnsi="楷体"/>
          <w:sz w:val="24"/>
          <w:szCs w:val="24"/>
        </w:rPr>
        <w:t>012.2</w:t>
      </w:r>
      <w:r>
        <w:rPr>
          <w:rFonts w:ascii="楷体" w:eastAsia="楷体" w:hAnsi="楷体" w:hint="eastAsia"/>
          <w:sz w:val="24"/>
          <w:szCs w:val="24"/>
        </w:rPr>
        <w:t>）</w:t>
      </w:r>
    </w:p>
    <w:p w14:paraId="0B4114F1" w14:textId="272DEDC7" w:rsidR="006F5C85" w:rsidRDefault="006F5C85" w:rsidP="006F5C85">
      <w:pPr>
        <w:spacing w:line="400" w:lineRule="exact"/>
        <w:jc w:val="center"/>
        <w:rPr>
          <w:rFonts w:ascii="楷体" w:eastAsia="楷体" w:hAnsi="楷体"/>
          <w:sz w:val="24"/>
          <w:szCs w:val="24"/>
        </w:rPr>
      </w:pPr>
      <w:r>
        <w:rPr>
          <w:rFonts w:ascii="楷体" w:eastAsia="楷体" w:hAnsi="楷体" w:hint="eastAsia"/>
          <w:sz w:val="24"/>
          <w:szCs w:val="24"/>
        </w:rPr>
        <w:t xml:space="preserve">段鹏茜 </w:t>
      </w:r>
      <w:r>
        <w:rPr>
          <w:rFonts w:ascii="楷体" w:eastAsia="楷体" w:hAnsi="楷体"/>
          <w:sz w:val="24"/>
          <w:szCs w:val="24"/>
        </w:rPr>
        <w:t xml:space="preserve">  </w:t>
      </w:r>
      <w:r>
        <w:rPr>
          <w:rFonts w:ascii="楷体" w:eastAsia="楷体" w:hAnsi="楷体" w:hint="eastAsia"/>
          <w:sz w:val="24"/>
          <w:szCs w:val="24"/>
        </w:rPr>
        <w:t>MG</w:t>
      </w:r>
      <w:r>
        <w:rPr>
          <w:rFonts w:ascii="楷体" w:eastAsia="楷体" w:hAnsi="楷体"/>
          <w:sz w:val="24"/>
          <w:szCs w:val="24"/>
        </w:rPr>
        <w:t>1912002</w:t>
      </w:r>
    </w:p>
    <w:p w14:paraId="2807BEFD" w14:textId="0693F24C" w:rsidR="00D475F7" w:rsidRDefault="00D475F7" w:rsidP="006F5C85">
      <w:pPr>
        <w:spacing w:line="400" w:lineRule="exact"/>
        <w:jc w:val="center"/>
        <w:rPr>
          <w:rFonts w:ascii="楷体" w:eastAsia="楷体" w:hAnsi="楷体"/>
          <w:sz w:val="24"/>
          <w:szCs w:val="24"/>
        </w:rPr>
      </w:pPr>
      <w:r>
        <w:rPr>
          <w:rFonts w:ascii="楷体" w:eastAsia="楷体" w:hAnsi="楷体" w:hint="eastAsia"/>
          <w:sz w:val="24"/>
          <w:szCs w:val="24"/>
        </w:rPr>
        <w:t>阅读时间：2</w:t>
      </w:r>
      <w:r>
        <w:rPr>
          <w:rFonts w:ascii="楷体" w:eastAsia="楷体" w:hAnsi="楷体"/>
          <w:sz w:val="24"/>
          <w:szCs w:val="24"/>
        </w:rPr>
        <w:t>021.</w:t>
      </w:r>
      <w:r w:rsidR="00506582">
        <w:rPr>
          <w:rFonts w:ascii="楷体" w:eastAsia="楷体" w:hAnsi="楷体"/>
          <w:sz w:val="24"/>
          <w:szCs w:val="24"/>
        </w:rPr>
        <w:t>5</w:t>
      </w:r>
      <w:r>
        <w:rPr>
          <w:rFonts w:ascii="楷体" w:eastAsia="楷体" w:hAnsi="楷体"/>
          <w:sz w:val="24"/>
          <w:szCs w:val="24"/>
        </w:rPr>
        <w:t>.</w:t>
      </w:r>
      <w:r w:rsidR="00506582">
        <w:rPr>
          <w:rFonts w:ascii="楷体" w:eastAsia="楷体" w:hAnsi="楷体"/>
          <w:sz w:val="24"/>
          <w:szCs w:val="24"/>
        </w:rPr>
        <w:t>1</w:t>
      </w:r>
      <w:r>
        <w:rPr>
          <w:rFonts w:ascii="楷体" w:eastAsia="楷体" w:hAnsi="楷体" w:hint="eastAsia"/>
          <w:sz w:val="24"/>
          <w:szCs w:val="24"/>
        </w:rPr>
        <w:t>-</w:t>
      </w:r>
      <w:r w:rsidR="00506582">
        <w:rPr>
          <w:rFonts w:ascii="楷体" w:eastAsia="楷体" w:hAnsi="楷体"/>
          <w:sz w:val="24"/>
          <w:szCs w:val="24"/>
        </w:rPr>
        <w:t>5</w:t>
      </w:r>
      <w:r>
        <w:rPr>
          <w:rFonts w:ascii="楷体" w:eastAsia="楷体" w:hAnsi="楷体"/>
          <w:sz w:val="24"/>
          <w:szCs w:val="24"/>
        </w:rPr>
        <w:t>.</w:t>
      </w:r>
      <w:r w:rsidR="00506582">
        <w:rPr>
          <w:rFonts w:ascii="楷体" w:eastAsia="楷体" w:hAnsi="楷体"/>
          <w:sz w:val="24"/>
          <w:szCs w:val="24"/>
        </w:rPr>
        <w:t>12</w:t>
      </w:r>
    </w:p>
    <w:p w14:paraId="54969193" w14:textId="42DF04D3" w:rsidR="006F5C85" w:rsidRDefault="006F5C85" w:rsidP="006F5C85">
      <w:pPr>
        <w:spacing w:line="400" w:lineRule="exact"/>
        <w:rPr>
          <w:rFonts w:ascii="楷体" w:eastAsia="楷体" w:hAnsi="楷体"/>
          <w:sz w:val="24"/>
          <w:szCs w:val="24"/>
        </w:rPr>
      </w:pPr>
    </w:p>
    <w:p w14:paraId="00C8FD34" w14:textId="39FF3336" w:rsidR="0033211E" w:rsidRDefault="0033211E" w:rsidP="0033211E">
      <w:pPr>
        <w:spacing w:line="400" w:lineRule="exact"/>
        <w:ind w:firstLineChars="200" w:firstLine="480"/>
        <w:rPr>
          <w:rFonts w:ascii="楷体" w:eastAsia="楷体" w:hAnsi="楷体"/>
          <w:sz w:val="24"/>
          <w:szCs w:val="24"/>
        </w:rPr>
      </w:pPr>
      <w:r>
        <w:rPr>
          <w:rFonts w:ascii="楷体" w:eastAsia="楷体" w:hAnsi="楷体" w:hint="eastAsia"/>
          <w:sz w:val="24"/>
          <w:szCs w:val="24"/>
        </w:rPr>
        <w:t>对于关注教育学尤其是基础教育的人而言，佐藤学教授的著作是必读的。作为一名跨专业的教育学学生，我也早就听闻佐藤学教授的大名。我原本以为先生如一般的学者那般，学究气甚重，只是在书斋里写写几本书，在学校里教教学生而已，读完</w:t>
      </w:r>
      <w:r w:rsidR="00210CEC">
        <w:rPr>
          <w:rFonts w:ascii="楷体" w:eastAsia="楷体" w:hAnsi="楷体" w:hint="eastAsia"/>
          <w:sz w:val="24"/>
          <w:szCs w:val="24"/>
        </w:rPr>
        <w:t>他的</w:t>
      </w:r>
      <w:r>
        <w:rPr>
          <w:rFonts w:ascii="楷体" w:eastAsia="楷体" w:hAnsi="楷体" w:hint="eastAsia"/>
          <w:sz w:val="24"/>
          <w:szCs w:val="24"/>
        </w:rPr>
        <w:t>几本著作后，我不禁汗颜，不仅为自己对先生的偏见而羞愧，更多的是对先生</w:t>
      </w:r>
      <w:r w:rsidR="00210CEC">
        <w:rPr>
          <w:rFonts w:ascii="楷体" w:eastAsia="楷体" w:hAnsi="楷体" w:hint="eastAsia"/>
          <w:sz w:val="24"/>
          <w:szCs w:val="24"/>
        </w:rPr>
        <w:t>发自内心</w:t>
      </w:r>
      <w:r>
        <w:rPr>
          <w:rFonts w:ascii="楷体" w:eastAsia="楷体" w:hAnsi="楷体" w:hint="eastAsia"/>
          <w:sz w:val="24"/>
          <w:szCs w:val="24"/>
        </w:rPr>
        <w:t>的敬佩。日本有斯先生，教育有望矣！</w:t>
      </w:r>
    </w:p>
    <w:p w14:paraId="56BCB555" w14:textId="13B0EF49" w:rsidR="00210CEC" w:rsidRDefault="00210CEC" w:rsidP="0033211E">
      <w:pPr>
        <w:spacing w:line="400" w:lineRule="exact"/>
        <w:ind w:firstLineChars="200" w:firstLine="480"/>
        <w:rPr>
          <w:rFonts w:ascii="楷体" w:eastAsia="楷体" w:hAnsi="楷体"/>
          <w:sz w:val="24"/>
          <w:szCs w:val="24"/>
        </w:rPr>
      </w:pPr>
      <w:r>
        <w:rPr>
          <w:rFonts w:ascii="楷体" w:eastAsia="楷体" w:hAnsi="楷体" w:hint="eastAsia"/>
          <w:sz w:val="24"/>
          <w:szCs w:val="24"/>
        </w:rPr>
        <w:t>本书是佐藤学老师致力于学习共同体实践与改造</w:t>
      </w:r>
      <w:r w:rsidR="005A51FB">
        <w:rPr>
          <w:rFonts w:ascii="楷体" w:eastAsia="楷体" w:hAnsi="楷体" w:hint="eastAsia"/>
          <w:sz w:val="24"/>
          <w:szCs w:val="24"/>
        </w:rPr>
        <w:t>的经历与经验记录，全文阅读起来轻松自然，用一个个实例为读者呈现着生动的课堂情景——教师与学生的相互启发、相互合作、相互促进</w:t>
      </w:r>
      <w:r w:rsidR="00C501ED">
        <w:rPr>
          <w:rFonts w:ascii="楷体" w:eastAsia="楷体" w:hAnsi="楷体" w:hint="eastAsia"/>
          <w:sz w:val="24"/>
          <w:szCs w:val="24"/>
        </w:rPr>
        <w:t>。书中的一个个平凡的教师正在用行动宣告：课堂上正发生着宁静的革命——建立以倾听和对话为基础的学习共同体。</w:t>
      </w:r>
      <w:r w:rsidR="004F700A">
        <w:rPr>
          <w:rFonts w:ascii="楷体" w:eastAsia="楷体" w:hAnsi="楷体" w:hint="eastAsia"/>
          <w:sz w:val="24"/>
          <w:szCs w:val="24"/>
        </w:rPr>
        <w:t>他描绘的既有进程流畅、师生融洽的课堂，经验丰富的老师循循善诱，让人为之欢欣鼓舞；又有问题频出、学生拒绝配合的课堂，经验不足的老师步步受阻。</w:t>
      </w:r>
      <w:r w:rsidR="00EB35D4">
        <w:rPr>
          <w:rFonts w:ascii="楷体" w:eastAsia="楷体" w:hAnsi="楷体" w:hint="eastAsia"/>
          <w:sz w:val="24"/>
          <w:szCs w:val="24"/>
        </w:rPr>
        <w:t>但是课堂最终的旨归是信任学生、倾听学生的心声。印象最深刻的是佐藤学先生对</w:t>
      </w:r>
      <w:r w:rsidR="00FE49D3">
        <w:rPr>
          <w:rFonts w:ascii="楷体" w:eastAsia="楷体" w:hAnsi="楷体" w:hint="eastAsia"/>
          <w:sz w:val="24"/>
          <w:szCs w:val="24"/>
        </w:rPr>
        <w:t>一位</w:t>
      </w:r>
      <w:r w:rsidR="00EB35D4">
        <w:rPr>
          <w:rFonts w:ascii="楷体" w:eastAsia="楷体" w:hAnsi="楷体" w:hint="eastAsia"/>
          <w:sz w:val="24"/>
          <w:szCs w:val="24"/>
        </w:rPr>
        <w:t>新任老师上课过程的描述：平时发言积极的学生畅所欲言，不断提出新的观点和想法，“优秀”学生的交锋成为课堂顺利进行的保证，但是那位新任老师并未止步于此，因为他想塑造的是真正属于学生的课堂而不是优秀生独霸天下的课堂。他的班上有一位从未开口发言、始终低头不语的“问题”学生，由于之前几位老师都拿他没办法，因此每次上课都自动忽略他的想法。在这位新老师的课上，“问题”学生作风依旧。但是该老师并未就此放弃，在他的鼓励与耐心引导之下，那个沉默不语的学生终于肯开口表达了，即使只有只言片语，那也是迈出了一大步。万事开头难，在老师的鼓舞中该学生逐渐拾回自信，开始融入学习共同体之中。读罢，我不禁心头为之一振，是呀，这才是以学生为中心的教育呀！一些教师对所谓的问题学生置之不理，</w:t>
      </w:r>
      <w:r w:rsidR="00DE2E95">
        <w:rPr>
          <w:rFonts w:ascii="楷体" w:eastAsia="楷体" w:hAnsi="楷体" w:hint="eastAsia"/>
          <w:sz w:val="24"/>
          <w:szCs w:val="24"/>
        </w:rPr>
        <w:t>不肯下功夫用心引导，致使学生身心受挫，逐渐养成自卑叛逆的心理，这样的课堂并非育人之所，反而成为学生纯净心灵的葬送之地。学生具有向师性，老师对</w:t>
      </w:r>
      <w:r w:rsidR="00012E22">
        <w:rPr>
          <w:rFonts w:ascii="楷体" w:eastAsia="楷体" w:hAnsi="楷体" w:hint="eastAsia"/>
          <w:sz w:val="24"/>
          <w:szCs w:val="24"/>
        </w:rPr>
        <w:t>特定</w:t>
      </w:r>
      <w:r w:rsidR="00DE2E95">
        <w:rPr>
          <w:rFonts w:ascii="楷体" w:eastAsia="楷体" w:hAnsi="楷体" w:hint="eastAsia"/>
          <w:sz w:val="24"/>
          <w:szCs w:val="24"/>
        </w:rPr>
        <w:t>学生的忽视会在无形之中引发学生群体对“问题”学生的疏远与孤立，课堂上的“边缘人”就此产生。</w:t>
      </w:r>
      <w:r w:rsidR="00896BE6">
        <w:rPr>
          <w:rFonts w:ascii="楷体" w:eastAsia="楷体" w:hAnsi="楷体" w:hint="eastAsia"/>
          <w:sz w:val="24"/>
          <w:szCs w:val="24"/>
        </w:rPr>
        <w:t>久而久之，类似的群体冷暴力会戕害学生人格，更有甚者走上违法犯罪的道路。</w:t>
      </w:r>
    </w:p>
    <w:p w14:paraId="2F61F8E0" w14:textId="29A92F45" w:rsidR="00094EE7" w:rsidRDefault="00DF386B" w:rsidP="0033211E">
      <w:pPr>
        <w:spacing w:line="400" w:lineRule="exact"/>
        <w:ind w:firstLineChars="200" w:firstLine="480"/>
        <w:rPr>
          <w:rFonts w:ascii="楷体" w:eastAsia="楷体" w:hAnsi="楷体"/>
          <w:sz w:val="24"/>
          <w:szCs w:val="24"/>
        </w:rPr>
      </w:pPr>
      <w:r>
        <w:rPr>
          <w:rFonts w:ascii="楷体" w:eastAsia="楷体" w:hAnsi="楷体" w:hint="eastAsia"/>
          <w:sz w:val="24"/>
          <w:szCs w:val="24"/>
        </w:rPr>
        <w:t>基础教育是人生教育的基石，是良好人格的养成时期，对一个人一生的成长发展至关重要。随着</w:t>
      </w:r>
      <w:r w:rsidR="00FE49D3">
        <w:rPr>
          <w:rFonts w:ascii="楷体" w:eastAsia="楷体" w:hAnsi="楷体" w:hint="eastAsia"/>
          <w:sz w:val="24"/>
          <w:szCs w:val="24"/>
        </w:rPr>
        <w:t>我</w:t>
      </w:r>
      <w:r>
        <w:rPr>
          <w:rFonts w:ascii="楷体" w:eastAsia="楷体" w:hAnsi="楷体" w:hint="eastAsia"/>
          <w:sz w:val="24"/>
          <w:szCs w:val="24"/>
        </w:rPr>
        <w:t>从事基础教育</w:t>
      </w:r>
      <w:r w:rsidR="00BA27E1">
        <w:rPr>
          <w:rFonts w:ascii="楷体" w:eastAsia="楷体" w:hAnsi="楷体" w:hint="eastAsia"/>
          <w:sz w:val="24"/>
          <w:szCs w:val="24"/>
        </w:rPr>
        <w:t>经历的增加，此种感受愈发强烈。</w:t>
      </w:r>
      <w:r w:rsidR="00FE49D3">
        <w:rPr>
          <w:rFonts w:ascii="楷体" w:eastAsia="楷体" w:hAnsi="楷体" w:hint="eastAsia"/>
          <w:sz w:val="24"/>
          <w:szCs w:val="24"/>
        </w:rPr>
        <w:t>曾几何时，我在一所乡村小学亦即我的母校志愿担任带班老师，帮助班主任处理班级日常事</w:t>
      </w:r>
      <w:r w:rsidR="00FE49D3">
        <w:rPr>
          <w:rFonts w:ascii="楷体" w:eastAsia="楷体" w:hAnsi="楷体" w:hint="eastAsia"/>
          <w:sz w:val="24"/>
          <w:szCs w:val="24"/>
        </w:rPr>
        <w:lastRenderedPageBreak/>
        <w:t>务并教授部分课程，那段经历对我触动甚大</w:t>
      </w:r>
      <w:r w:rsidR="00D345F8">
        <w:rPr>
          <w:rFonts w:ascii="楷体" w:eastAsia="楷体" w:hAnsi="楷体" w:hint="eastAsia"/>
          <w:sz w:val="24"/>
          <w:szCs w:val="24"/>
        </w:rPr>
        <w:t>。与十多年前我在此受教时相比，尽管建成了漂亮的校舍、明亮的教室、宽敞的塑胶操场以及修建整齐的绿化带，但学校的整体活力与教学质量却大不如前。从我带的三年级一班来看，学生群体分化严重，不仅仅体现在</w:t>
      </w:r>
      <w:r w:rsidR="00E05B3F">
        <w:rPr>
          <w:rFonts w:ascii="楷体" w:eastAsia="楷体" w:hAnsi="楷体" w:hint="eastAsia"/>
          <w:sz w:val="24"/>
          <w:szCs w:val="24"/>
        </w:rPr>
        <w:t>学习</w:t>
      </w:r>
      <w:r w:rsidR="00D345F8">
        <w:rPr>
          <w:rFonts w:ascii="楷体" w:eastAsia="楷体" w:hAnsi="楷体" w:hint="eastAsia"/>
          <w:sz w:val="24"/>
          <w:szCs w:val="24"/>
        </w:rPr>
        <w:t>成绩上，更表现在班级氛围上。在教室靠前门的地方以及最后一排，开辟出了两片“特殊区域”，经了解才知晓原来这几个特殊位置是专门为“不守规矩”的学生设置的。看着他们不过八九岁稚嫩的脸庞，我心中五味杂陈。在这几个“特别”的孩子中，有的父母离异、跟随老迈的爷爷奶奶生活，有的是性格内向、沉默寡言，有的则是活泼有余而学力不足。就因为他们不同于“一般”学生的行为表现与特立独行，在无形中慢慢被贴上“问题学生”的标签，逐渐成为班级符号暴力的牺牲品与攻击对象</w:t>
      </w:r>
      <w:r w:rsidR="006A5527">
        <w:rPr>
          <w:rFonts w:ascii="楷体" w:eastAsia="楷体" w:hAnsi="楷体" w:hint="eastAsia"/>
          <w:sz w:val="24"/>
          <w:szCs w:val="24"/>
        </w:rPr>
        <w:t>，导致他们与其他同学的距离不只是座位间的那条过道，更是心灵的鸿沟。</w:t>
      </w:r>
      <w:r w:rsidR="00736980">
        <w:rPr>
          <w:rFonts w:ascii="楷体" w:eastAsia="楷体" w:hAnsi="楷体" w:hint="eastAsia"/>
          <w:sz w:val="24"/>
          <w:szCs w:val="24"/>
        </w:rPr>
        <w:t>回想起自身过去接受的义务教育，似乎追溯到每个阶段，脑海里都能浮现所谓“问题学生”的模样。明明同在一间教室，但他们与大家的距离确</w:t>
      </w:r>
      <w:r w:rsidR="004C1AB0">
        <w:rPr>
          <w:rFonts w:ascii="楷体" w:eastAsia="楷体" w:hAnsi="楷体" w:hint="eastAsia"/>
          <w:sz w:val="24"/>
          <w:szCs w:val="24"/>
        </w:rPr>
        <w:t>是</w:t>
      </w:r>
      <w:r w:rsidR="00736980">
        <w:rPr>
          <w:rFonts w:ascii="楷体" w:eastAsia="楷体" w:hAnsi="楷体" w:hint="eastAsia"/>
          <w:sz w:val="24"/>
          <w:szCs w:val="24"/>
        </w:rPr>
        <w:t>那么远。</w:t>
      </w:r>
    </w:p>
    <w:p w14:paraId="047FC697" w14:textId="406BEDA1" w:rsidR="00896BE6" w:rsidRDefault="00BB3099" w:rsidP="0033211E">
      <w:pPr>
        <w:spacing w:line="400" w:lineRule="exact"/>
        <w:ind w:firstLineChars="200" w:firstLine="480"/>
        <w:rPr>
          <w:rFonts w:ascii="楷体" w:eastAsia="楷体" w:hAnsi="楷体"/>
          <w:sz w:val="24"/>
          <w:szCs w:val="24"/>
        </w:rPr>
      </w:pPr>
      <w:r>
        <w:rPr>
          <w:rFonts w:ascii="楷体" w:eastAsia="楷体" w:hAnsi="楷体" w:hint="eastAsia"/>
          <w:sz w:val="24"/>
          <w:szCs w:val="24"/>
        </w:rPr>
        <w:t>我一直在思索究竟是什么导致“问题学生”比比皆是，直到读到佐藤学先生的系列书籍，我才恍然大悟——教师是“问题学生”产生的最大原因也是解开这一枷锁的最好钥匙。</w:t>
      </w:r>
      <w:r w:rsidR="00094EE7">
        <w:rPr>
          <w:rFonts w:ascii="楷体" w:eastAsia="楷体" w:hAnsi="楷体" w:hint="eastAsia"/>
          <w:sz w:val="24"/>
          <w:szCs w:val="24"/>
        </w:rPr>
        <w:t>如果因为教师过分关注传统意义上的优秀学生而忽视其他学生，那么这个教师便是不称职的，他们也在无形之中加剧了教育不平等现象</w:t>
      </w:r>
      <w:r w:rsidR="00F1157B">
        <w:rPr>
          <w:rFonts w:ascii="楷体" w:eastAsia="楷体" w:hAnsi="楷体" w:hint="eastAsia"/>
          <w:sz w:val="24"/>
          <w:szCs w:val="24"/>
        </w:rPr>
        <w:t>。</w:t>
      </w:r>
      <w:r w:rsidR="00686427">
        <w:rPr>
          <w:rFonts w:ascii="楷体" w:eastAsia="楷体" w:hAnsi="楷体" w:hint="eastAsia"/>
          <w:sz w:val="24"/>
          <w:szCs w:val="24"/>
        </w:rPr>
        <w:t>尤其是</w:t>
      </w:r>
      <w:r w:rsidR="00F1157B">
        <w:rPr>
          <w:rFonts w:ascii="楷体" w:eastAsia="楷体" w:hAnsi="楷体" w:hint="eastAsia"/>
          <w:sz w:val="24"/>
          <w:szCs w:val="24"/>
        </w:rPr>
        <w:t>当</w:t>
      </w:r>
      <w:r w:rsidR="00686427">
        <w:rPr>
          <w:rFonts w:ascii="楷体" w:eastAsia="楷体" w:hAnsi="楷体" w:hint="eastAsia"/>
          <w:sz w:val="24"/>
          <w:szCs w:val="24"/>
        </w:rPr>
        <w:t>无法实践教育理念的教师采取简单粗暴的方式</w:t>
      </w:r>
      <w:r w:rsidR="00F1157B">
        <w:rPr>
          <w:rFonts w:ascii="楷体" w:eastAsia="楷体" w:hAnsi="楷体" w:hint="eastAsia"/>
          <w:sz w:val="24"/>
          <w:szCs w:val="24"/>
        </w:rPr>
        <w:t>处理学生的不恰当行为时，他/她便忽视了学生的发展性与可塑性，这样的教育是悲哀的，是没有希望的。</w:t>
      </w:r>
    </w:p>
    <w:p w14:paraId="0788211E" w14:textId="4E987C63" w:rsidR="002C799D" w:rsidRPr="006F5C85" w:rsidRDefault="002C799D" w:rsidP="0033211E">
      <w:pPr>
        <w:spacing w:line="400" w:lineRule="exact"/>
        <w:ind w:firstLineChars="200" w:firstLine="480"/>
        <w:rPr>
          <w:rFonts w:ascii="楷体" w:eastAsia="楷体" w:hAnsi="楷体"/>
          <w:sz w:val="24"/>
          <w:szCs w:val="24"/>
        </w:rPr>
      </w:pPr>
      <w:r>
        <w:rPr>
          <w:rFonts w:ascii="楷体" w:eastAsia="楷体" w:hAnsi="楷体" w:hint="eastAsia"/>
          <w:sz w:val="24"/>
          <w:szCs w:val="24"/>
        </w:rPr>
        <w:t>教育的本质是信任与爱，教师以自身的言传身教让学生体会爱和包容，教室和学校是个互相成就和激发的场域而不是一方对另一方的倾轧。教师的责任不是进行“好的教学”，而是要实现所有儿童的学习权力，尽可能提高学生的学习质量。</w:t>
      </w:r>
      <w:r w:rsidR="00D475F7">
        <w:rPr>
          <w:rFonts w:ascii="楷体" w:eastAsia="楷体" w:hAnsi="楷体" w:hint="eastAsia"/>
          <w:sz w:val="24"/>
          <w:szCs w:val="24"/>
        </w:rPr>
        <w:t>要实现优质的教育，教师就必须在信任与倾听的基础上构筑与学生</w:t>
      </w:r>
      <w:r w:rsidR="00B8128A">
        <w:rPr>
          <w:rFonts w:ascii="楷体" w:eastAsia="楷体" w:hAnsi="楷体" w:hint="eastAsia"/>
          <w:sz w:val="24"/>
          <w:szCs w:val="24"/>
        </w:rPr>
        <w:t>的</w:t>
      </w:r>
      <w:r w:rsidR="00D475F7">
        <w:rPr>
          <w:rFonts w:ascii="楷体" w:eastAsia="楷体" w:hAnsi="楷体" w:hint="eastAsia"/>
          <w:sz w:val="24"/>
          <w:szCs w:val="24"/>
        </w:rPr>
        <w:t>良好</w:t>
      </w:r>
      <w:r w:rsidR="0020138C">
        <w:rPr>
          <w:rFonts w:ascii="楷体" w:eastAsia="楷体" w:hAnsi="楷体" w:hint="eastAsia"/>
          <w:sz w:val="24"/>
          <w:szCs w:val="24"/>
        </w:rPr>
        <w:t>合作</w:t>
      </w:r>
      <w:r w:rsidR="00D475F7">
        <w:rPr>
          <w:rFonts w:ascii="楷体" w:eastAsia="楷体" w:hAnsi="楷体" w:hint="eastAsia"/>
          <w:sz w:val="24"/>
          <w:szCs w:val="24"/>
        </w:rPr>
        <w:t>关系，在这种融洽与和谐中激流勇进。正如书中所言：“学习是同新的世界</w:t>
      </w:r>
      <w:r w:rsidR="0020138C">
        <w:rPr>
          <w:rFonts w:ascii="楷体" w:eastAsia="楷体" w:hAnsi="楷体" w:hint="eastAsia"/>
          <w:sz w:val="24"/>
          <w:szCs w:val="24"/>
        </w:rPr>
        <w:t>的‘相遇’与‘对话’，是师生基于对话的‘冲刺’与‘挑战’。在合作学习的课堂里，每一个儿童与教师一道奏响着同声相应、同气相求的交响曲。</w:t>
      </w:r>
      <w:r w:rsidR="00D475F7">
        <w:rPr>
          <w:rFonts w:ascii="楷体" w:eastAsia="楷体" w:hAnsi="楷体" w:hint="eastAsia"/>
          <w:sz w:val="24"/>
          <w:szCs w:val="24"/>
        </w:rPr>
        <w:t>”</w:t>
      </w:r>
      <w:r w:rsidR="00EB21FB">
        <w:rPr>
          <w:rFonts w:ascii="楷体" w:eastAsia="楷体" w:hAnsi="楷体" w:hint="eastAsia"/>
          <w:sz w:val="24"/>
          <w:szCs w:val="24"/>
        </w:rPr>
        <w:t>这种优秀的教育形式有待于懂教育、爱学生的教师去开发。如果说中国的未来要靠年青一代去创造的话，那么优质的年青一代则要靠大批蕙质兰心的教师来培养。凡伟大工程，</w:t>
      </w:r>
      <w:r w:rsidR="008741F3">
        <w:rPr>
          <w:rFonts w:ascii="楷体" w:eastAsia="楷体" w:hAnsi="楷体" w:hint="eastAsia"/>
          <w:sz w:val="24"/>
          <w:szCs w:val="24"/>
        </w:rPr>
        <w:t>皆非轻而易举</w:t>
      </w:r>
      <w:r w:rsidR="00EB21FB">
        <w:rPr>
          <w:rFonts w:ascii="楷体" w:eastAsia="楷体" w:hAnsi="楷体" w:hint="eastAsia"/>
          <w:sz w:val="24"/>
          <w:szCs w:val="24"/>
        </w:rPr>
        <w:t>。十年树木，百年树人，教育之事，任重道远。</w:t>
      </w:r>
      <w:r w:rsidR="002D23F1">
        <w:rPr>
          <w:rFonts w:ascii="楷体" w:eastAsia="楷体" w:hAnsi="楷体" w:hint="eastAsia"/>
          <w:sz w:val="24"/>
          <w:szCs w:val="24"/>
        </w:rPr>
        <w:t>吾辈当做薪火，哪怕只有微光，但也足以照亮方寸世界。</w:t>
      </w:r>
    </w:p>
    <w:p w14:paraId="098CA220" w14:textId="77777777" w:rsidR="006F5C85" w:rsidRPr="006F5C85" w:rsidRDefault="006F5C85" w:rsidP="006F5C85">
      <w:pPr>
        <w:spacing w:line="400" w:lineRule="exact"/>
        <w:jc w:val="center"/>
        <w:rPr>
          <w:rFonts w:ascii="楷体" w:eastAsia="楷体" w:hAnsi="楷体"/>
          <w:sz w:val="24"/>
          <w:szCs w:val="24"/>
        </w:rPr>
      </w:pPr>
    </w:p>
    <w:sectPr w:rsidR="006F5C85" w:rsidRPr="006F5C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A6214" w14:textId="77777777" w:rsidR="00157DD2" w:rsidRDefault="00157DD2" w:rsidP="00FE49D3">
      <w:r>
        <w:separator/>
      </w:r>
    </w:p>
  </w:endnote>
  <w:endnote w:type="continuationSeparator" w:id="0">
    <w:p w14:paraId="364FB517" w14:textId="77777777" w:rsidR="00157DD2" w:rsidRDefault="00157DD2" w:rsidP="00FE4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CE197" w14:textId="77777777" w:rsidR="00157DD2" w:rsidRDefault="00157DD2" w:rsidP="00FE49D3">
      <w:r>
        <w:separator/>
      </w:r>
    </w:p>
  </w:footnote>
  <w:footnote w:type="continuationSeparator" w:id="0">
    <w:p w14:paraId="01E07957" w14:textId="77777777" w:rsidR="00157DD2" w:rsidRDefault="00157DD2" w:rsidP="00FE49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C85"/>
    <w:rsid w:val="00012E22"/>
    <w:rsid w:val="00094EE7"/>
    <w:rsid w:val="00157DD2"/>
    <w:rsid w:val="0020138C"/>
    <w:rsid w:val="00210CEC"/>
    <w:rsid w:val="002C799D"/>
    <w:rsid w:val="002D23F1"/>
    <w:rsid w:val="0033211E"/>
    <w:rsid w:val="004C1AB0"/>
    <w:rsid w:val="004F700A"/>
    <w:rsid w:val="00506582"/>
    <w:rsid w:val="005A51FB"/>
    <w:rsid w:val="005D70FE"/>
    <w:rsid w:val="00686427"/>
    <w:rsid w:val="006A5527"/>
    <w:rsid w:val="006F5C85"/>
    <w:rsid w:val="00736980"/>
    <w:rsid w:val="008741F3"/>
    <w:rsid w:val="00896BE6"/>
    <w:rsid w:val="008C2738"/>
    <w:rsid w:val="00B8128A"/>
    <w:rsid w:val="00BA27E1"/>
    <w:rsid w:val="00BB3099"/>
    <w:rsid w:val="00C501ED"/>
    <w:rsid w:val="00D345F8"/>
    <w:rsid w:val="00D475F7"/>
    <w:rsid w:val="00D8235F"/>
    <w:rsid w:val="00DE2E95"/>
    <w:rsid w:val="00DF386B"/>
    <w:rsid w:val="00E05B3F"/>
    <w:rsid w:val="00EB21FB"/>
    <w:rsid w:val="00EB35D4"/>
    <w:rsid w:val="00F1157B"/>
    <w:rsid w:val="00F6152D"/>
    <w:rsid w:val="00FE4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E2385"/>
  <w15:chartTrackingRefBased/>
  <w15:docId w15:val="{F1594119-46A4-42BC-8406-71CEC72C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49D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E49D3"/>
    <w:rPr>
      <w:sz w:val="18"/>
      <w:szCs w:val="18"/>
    </w:rPr>
  </w:style>
  <w:style w:type="paragraph" w:styleId="a5">
    <w:name w:val="footer"/>
    <w:basedOn w:val="a"/>
    <w:link w:val="a6"/>
    <w:uiPriority w:val="99"/>
    <w:unhideWhenUsed/>
    <w:rsid w:val="00FE49D3"/>
    <w:pPr>
      <w:tabs>
        <w:tab w:val="center" w:pos="4153"/>
        <w:tab w:val="right" w:pos="8306"/>
      </w:tabs>
      <w:snapToGrid w:val="0"/>
      <w:jc w:val="left"/>
    </w:pPr>
    <w:rPr>
      <w:sz w:val="18"/>
      <w:szCs w:val="18"/>
    </w:rPr>
  </w:style>
  <w:style w:type="character" w:customStyle="1" w:styleId="a6">
    <w:name w:val="页脚 字符"/>
    <w:basedOn w:val="a0"/>
    <w:link w:val="a5"/>
    <w:uiPriority w:val="99"/>
    <w:rsid w:val="00FE49D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7867</TotalTime>
  <Pages>2</Pages>
  <Words>311</Words>
  <Characters>1778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851541513@qq.com</dc:creator>
  <cp:keywords/>
  <dc:description/>
  <cp:lastModifiedBy>851541513@qq.com</cp:lastModifiedBy>
  <cp:revision>28</cp:revision>
  <dcterms:created xsi:type="dcterms:W3CDTF">2021-02-14T03:55:00Z</dcterms:created>
  <dcterms:modified xsi:type="dcterms:W3CDTF">2021-05-24T14:29:00Z</dcterms:modified>
</cp:coreProperties>
</file>