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812727" w14:textId="1E56FF5D" w:rsidR="004F4A86" w:rsidRPr="00C979C4" w:rsidRDefault="00C979C4" w:rsidP="00CB78DB">
      <w:pPr>
        <w:spacing w:line="360" w:lineRule="auto"/>
        <w:jc w:val="center"/>
        <w:rPr>
          <w:rFonts w:ascii="宋体" w:eastAsia="宋体" w:hAnsi="宋体"/>
          <w:b/>
          <w:bCs/>
          <w:sz w:val="24"/>
          <w:szCs w:val="24"/>
        </w:rPr>
      </w:pPr>
      <w:r w:rsidRPr="00C979C4">
        <w:rPr>
          <w:rFonts w:ascii="宋体" w:eastAsia="宋体" w:hAnsi="宋体" w:hint="eastAsia"/>
          <w:b/>
          <w:bCs/>
          <w:sz w:val="24"/>
          <w:szCs w:val="24"/>
        </w:rPr>
        <w:t>十月读书报告</w:t>
      </w:r>
    </w:p>
    <w:p w14:paraId="666FCFF0" w14:textId="1C12D992" w:rsidR="00C979C4" w:rsidRDefault="00C979C4" w:rsidP="00CB78DB">
      <w:pPr>
        <w:spacing w:line="360" w:lineRule="auto"/>
        <w:jc w:val="center"/>
        <w:rPr>
          <w:rFonts w:ascii="宋体" w:eastAsia="宋体" w:hAnsi="宋体"/>
          <w:sz w:val="24"/>
          <w:szCs w:val="24"/>
        </w:rPr>
      </w:pPr>
      <w:r w:rsidRPr="00C979C4">
        <w:rPr>
          <w:rFonts w:ascii="宋体" w:eastAsia="宋体" w:hAnsi="宋体"/>
          <w:sz w:val="24"/>
          <w:szCs w:val="24"/>
        </w:rPr>
        <w:t xml:space="preserve">MP1912023 </w:t>
      </w:r>
      <w:r>
        <w:rPr>
          <w:rFonts w:ascii="宋体" w:eastAsia="宋体" w:hAnsi="宋体"/>
          <w:sz w:val="24"/>
          <w:szCs w:val="24"/>
        </w:rPr>
        <w:t xml:space="preserve"> </w:t>
      </w:r>
      <w:r w:rsidRPr="00C979C4">
        <w:rPr>
          <w:rFonts w:ascii="宋体" w:eastAsia="宋体" w:hAnsi="宋体" w:hint="eastAsia"/>
          <w:sz w:val="24"/>
          <w:szCs w:val="24"/>
        </w:rPr>
        <w:t>雍雅</w:t>
      </w:r>
    </w:p>
    <w:p w14:paraId="1A3164B9" w14:textId="094590FE" w:rsidR="00C979C4" w:rsidRDefault="00CB2EB7" w:rsidP="00CB78DB">
      <w:pPr>
        <w:spacing w:line="360" w:lineRule="auto"/>
        <w:ind w:firstLineChars="200" w:firstLine="480"/>
        <w:jc w:val="left"/>
        <w:rPr>
          <w:rFonts w:ascii="宋体" w:eastAsia="宋体" w:hAnsi="宋体"/>
          <w:sz w:val="24"/>
          <w:szCs w:val="24"/>
        </w:rPr>
      </w:pPr>
      <w:r>
        <w:rPr>
          <w:rFonts w:ascii="宋体" w:eastAsia="宋体" w:hAnsi="宋体"/>
          <w:sz w:val="24"/>
          <w:szCs w:val="24"/>
        </w:rPr>
        <w:t>2013</w:t>
      </w:r>
      <w:r>
        <w:rPr>
          <w:rFonts w:ascii="宋体" w:eastAsia="宋体" w:hAnsi="宋体" w:hint="eastAsia"/>
          <w:sz w:val="24"/>
          <w:szCs w:val="24"/>
        </w:rPr>
        <w:t>年，</w:t>
      </w:r>
      <w:r w:rsidR="003E4CAB">
        <w:rPr>
          <w:rFonts w:ascii="宋体" w:eastAsia="宋体" w:hAnsi="宋体" w:hint="eastAsia"/>
          <w:sz w:val="24"/>
          <w:szCs w:val="24"/>
        </w:rPr>
        <w:t>陕西师范大学教育学院</w:t>
      </w:r>
      <w:r>
        <w:rPr>
          <w:rFonts w:ascii="宋体" w:eastAsia="宋体" w:hAnsi="宋体" w:hint="eastAsia"/>
          <w:sz w:val="24"/>
          <w:szCs w:val="24"/>
        </w:rPr>
        <w:t>龙宝新</w:t>
      </w:r>
      <w:r w:rsidR="003E4CAB">
        <w:rPr>
          <w:rFonts w:ascii="宋体" w:eastAsia="宋体" w:hAnsi="宋体" w:hint="eastAsia"/>
          <w:sz w:val="24"/>
          <w:szCs w:val="24"/>
        </w:rPr>
        <w:t>教授</w:t>
      </w:r>
      <w:r w:rsidR="003E4CAB">
        <w:rPr>
          <w:rFonts w:ascii="宋体" w:eastAsia="宋体" w:hAnsi="宋体" w:hint="eastAsia"/>
          <w:sz w:val="24"/>
          <w:szCs w:val="24"/>
        </w:rPr>
        <w:t>提出教师专业学习力的概念，他认为教师专业学习力是指</w:t>
      </w:r>
      <w:r w:rsidR="003E4CAB" w:rsidRPr="003E4CAB">
        <w:rPr>
          <w:rFonts w:ascii="宋体" w:eastAsia="宋体" w:hAnsi="宋体" w:hint="eastAsia"/>
          <w:sz w:val="24"/>
          <w:szCs w:val="24"/>
        </w:rPr>
        <w:t>是指那些在教师专业自我与教育环境交互作用中驱动、促进、促进教</w:t>
      </w:r>
      <w:r w:rsidR="003E4CAB" w:rsidRPr="003E4CAB">
        <w:rPr>
          <w:rFonts w:ascii="宋体" w:eastAsia="宋体" w:hAnsi="宋体"/>
          <w:sz w:val="24"/>
          <w:szCs w:val="24"/>
        </w:rPr>
        <w:t>师专业快速成长的力系。教师学习力由学习原动力</w:t>
      </w:r>
      <w:r w:rsidR="003E4CAB" w:rsidRPr="003E4CAB">
        <w:rPr>
          <w:rFonts w:ascii="宋体" w:eastAsia="宋体" w:hAnsi="宋体" w:hint="eastAsia"/>
          <w:sz w:val="24"/>
          <w:szCs w:val="24"/>
        </w:rPr>
        <w:t>（学习内驱力）</w:t>
      </w:r>
      <w:r w:rsidR="003E4CAB" w:rsidRPr="003E4CAB">
        <w:rPr>
          <w:rFonts w:ascii="宋体" w:eastAsia="宋体" w:hAnsi="宋体"/>
          <w:sz w:val="24"/>
          <w:szCs w:val="24"/>
        </w:rPr>
        <w:t>与学习操作力两部分组成: 前者指教师专业学习的内驱力，后者包括教师的理论吸收力、经验借鉴力、情境理解力和问题研究力等</w:t>
      </w:r>
      <w:r w:rsidR="0047621A">
        <w:rPr>
          <w:rStyle w:val="a8"/>
          <w:rFonts w:ascii="宋体" w:eastAsia="宋体" w:hAnsi="宋体"/>
          <w:sz w:val="24"/>
          <w:szCs w:val="24"/>
        </w:rPr>
        <w:footnoteReference w:id="1"/>
      </w:r>
      <w:r w:rsidR="003E4CAB">
        <w:rPr>
          <w:rFonts w:ascii="宋体" w:eastAsia="宋体" w:hAnsi="宋体" w:hint="eastAsia"/>
          <w:sz w:val="24"/>
          <w:szCs w:val="24"/>
        </w:rPr>
        <w:t>。</w:t>
      </w:r>
      <w:r w:rsidR="0047621A">
        <w:rPr>
          <w:rFonts w:ascii="宋体" w:eastAsia="宋体" w:hAnsi="宋体" w:hint="eastAsia"/>
          <w:sz w:val="24"/>
          <w:szCs w:val="24"/>
        </w:rPr>
        <w:t>而此后国内学者对教师专业学习力的研究较少，为了进一步了解相关研究，</w:t>
      </w:r>
      <w:r w:rsidR="003F061F">
        <w:rPr>
          <w:rFonts w:ascii="宋体" w:eastAsia="宋体" w:hAnsi="宋体" w:hint="eastAsia"/>
          <w:sz w:val="24"/>
          <w:szCs w:val="24"/>
        </w:rPr>
        <w:t>本月</w:t>
      </w:r>
      <w:r w:rsidR="0047621A">
        <w:rPr>
          <w:rFonts w:ascii="宋体" w:eastAsia="宋体" w:hAnsi="宋体" w:hint="eastAsia"/>
          <w:sz w:val="24"/>
          <w:szCs w:val="24"/>
        </w:rPr>
        <w:t>我</w:t>
      </w:r>
      <w:r w:rsidR="003F061F">
        <w:rPr>
          <w:rFonts w:ascii="宋体" w:eastAsia="宋体" w:hAnsi="宋体" w:hint="eastAsia"/>
          <w:sz w:val="24"/>
          <w:szCs w:val="24"/>
        </w:rPr>
        <w:t>拜读了他的著作《教师专业成长力研究》</w:t>
      </w:r>
      <w:r w:rsidR="00736CC2">
        <w:rPr>
          <w:rFonts w:ascii="宋体" w:eastAsia="宋体" w:hAnsi="宋体" w:hint="eastAsia"/>
          <w:sz w:val="24"/>
          <w:szCs w:val="24"/>
        </w:rPr>
        <w:t>，并作出如下总结摘录</w:t>
      </w:r>
      <w:r w:rsidR="003F061F">
        <w:rPr>
          <w:rFonts w:ascii="宋体" w:eastAsia="宋体" w:hAnsi="宋体" w:hint="eastAsia"/>
          <w:sz w:val="24"/>
          <w:szCs w:val="24"/>
        </w:rPr>
        <w:t>。</w:t>
      </w:r>
    </w:p>
    <w:p w14:paraId="172FD02C" w14:textId="77777777" w:rsidR="005B03AA" w:rsidRDefault="00736CC2" w:rsidP="00CB78DB">
      <w:pPr>
        <w:spacing w:line="360" w:lineRule="auto"/>
        <w:ind w:firstLineChars="200" w:firstLine="480"/>
        <w:jc w:val="left"/>
        <w:rPr>
          <w:rFonts w:ascii="宋体" w:eastAsia="宋体" w:hAnsi="宋体"/>
          <w:sz w:val="24"/>
          <w:szCs w:val="24"/>
        </w:rPr>
      </w:pPr>
      <w:r>
        <w:rPr>
          <w:rFonts w:ascii="宋体" w:eastAsia="宋体" w:hAnsi="宋体" w:hint="eastAsia"/>
          <w:sz w:val="24"/>
          <w:szCs w:val="24"/>
        </w:rPr>
        <w:t>这本著作由六个章节组成，作者分别从教师专业成长力研究的理论背景</w:t>
      </w:r>
      <w:r w:rsidR="00DD4E94">
        <w:rPr>
          <w:rFonts w:ascii="宋体" w:eastAsia="宋体" w:hAnsi="宋体" w:hint="eastAsia"/>
          <w:sz w:val="24"/>
          <w:szCs w:val="24"/>
        </w:rPr>
        <w:t>、教师专业成长力的理论基础、教师专业成长力的理论框架、教师专业成长力发展的实践研究、面向教师专业成长力</w:t>
      </w:r>
      <w:r w:rsidR="00995902">
        <w:rPr>
          <w:rFonts w:ascii="宋体" w:eastAsia="宋体" w:hAnsi="宋体" w:hint="eastAsia"/>
          <w:sz w:val="24"/>
          <w:szCs w:val="24"/>
        </w:rPr>
        <w:t>培育的教师教育课程建设和教师专业成长力培育的实践路径研究这六方面详细阐述了教师专业成长力研究。</w:t>
      </w:r>
    </w:p>
    <w:p w14:paraId="0C6C54A5" w14:textId="2C29C8BA" w:rsidR="003F061F" w:rsidRDefault="005B03AA" w:rsidP="00CB78DB">
      <w:pPr>
        <w:spacing w:line="360" w:lineRule="auto"/>
        <w:ind w:firstLineChars="200" w:firstLine="480"/>
        <w:jc w:val="left"/>
        <w:rPr>
          <w:rFonts w:ascii="宋体" w:eastAsia="宋体" w:hAnsi="宋体"/>
          <w:sz w:val="24"/>
          <w:szCs w:val="24"/>
        </w:rPr>
      </w:pPr>
      <w:r>
        <w:rPr>
          <w:rFonts w:ascii="宋体" w:eastAsia="宋体" w:hAnsi="宋体" w:hint="eastAsia"/>
          <w:sz w:val="24"/>
          <w:szCs w:val="24"/>
        </w:rPr>
        <w:t>首先在自序中，作者就开门见山地阐明了“教师专业成长力”的含义：</w:t>
      </w:r>
      <w:r w:rsidR="00EE3C3E">
        <w:rPr>
          <w:rFonts w:ascii="宋体" w:eastAsia="宋体" w:hAnsi="宋体" w:hint="eastAsia"/>
          <w:sz w:val="24"/>
          <w:szCs w:val="24"/>
        </w:rPr>
        <w:t>教师</w:t>
      </w:r>
      <w:r w:rsidR="00233485">
        <w:rPr>
          <w:rFonts w:ascii="宋体" w:eastAsia="宋体" w:hAnsi="宋体" w:hint="eastAsia"/>
          <w:sz w:val="24"/>
          <w:szCs w:val="24"/>
        </w:rPr>
        <w:t>在教育实践中利用一切外在资源、有效途径方式来提升自己专业品味和实践效果的能力和潜力，是确保教师专业持续、积极、快速发展的内在支撑力和促动力。</w:t>
      </w:r>
      <w:r w:rsidR="00D3392D">
        <w:rPr>
          <w:rFonts w:ascii="宋体" w:eastAsia="宋体" w:hAnsi="宋体" w:hint="eastAsia"/>
          <w:sz w:val="24"/>
          <w:szCs w:val="24"/>
        </w:rPr>
        <w:t>接下来在理论背景的叙述中，作者提出</w:t>
      </w:r>
      <w:r w:rsidR="00061783">
        <w:rPr>
          <w:rFonts w:ascii="宋体" w:eastAsia="宋体" w:hAnsi="宋体" w:hint="eastAsia"/>
          <w:sz w:val="24"/>
          <w:szCs w:val="24"/>
        </w:rPr>
        <w:t>：</w:t>
      </w:r>
      <w:r w:rsidR="00D3392D">
        <w:rPr>
          <w:rFonts w:ascii="宋体" w:eastAsia="宋体" w:hAnsi="宋体" w:hint="eastAsia"/>
          <w:sz w:val="24"/>
          <w:szCs w:val="24"/>
        </w:rPr>
        <w:t>在教师专业成长的实践路径中，最为根本的就是开展教师学习活动，从类型上看是在两个层面上展开，一是个体，二是群体，这两种学习行为需要实践架构来推动</w:t>
      </w:r>
      <w:r w:rsidR="00EC2896">
        <w:rPr>
          <w:rFonts w:ascii="宋体" w:eastAsia="宋体" w:hAnsi="宋体" w:hint="eastAsia"/>
          <w:sz w:val="24"/>
          <w:szCs w:val="24"/>
        </w:rPr>
        <w:t>。与之相应，基于教师教育资源平台建设的教师学习与机遇教师专业学习共同体的教师学习就是实现教师专业成长的两条基本路径。</w:t>
      </w:r>
      <w:r w:rsidR="00AC0DD3">
        <w:rPr>
          <w:rFonts w:ascii="宋体" w:eastAsia="宋体" w:hAnsi="宋体" w:hint="eastAsia"/>
          <w:sz w:val="24"/>
          <w:szCs w:val="24"/>
        </w:rPr>
        <w:t>而完整意义上的学习是双向的，使学习者围绕发展这一目的，对一切外在经验信息观念的吞吐、消化和整合活动也是创造与接收，输出与输入，建构与集成的统一，更是学习者与外界情景之间发生的双向、多维的互动</w:t>
      </w:r>
      <w:r w:rsidR="00CB78DB">
        <w:rPr>
          <w:rFonts w:ascii="宋体" w:eastAsia="宋体" w:hAnsi="宋体" w:hint="eastAsia"/>
          <w:sz w:val="24"/>
          <w:szCs w:val="24"/>
        </w:rPr>
        <w:t>、对流过程，教师的学习活动也应该如此。</w:t>
      </w:r>
      <w:r w:rsidR="00061783">
        <w:rPr>
          <w:rFonts w:ascii="宋体" w:eastAsia="宋体" w:hAnsi="宋体" w:hint="eastAsia"/>
          <w:sz w:val="24"/>
          <w:szCs w:val="24"/>
        </w:rPr>
        <w:t>而在理论基础这一部分，作者指出：所谓“专业”是指某一职业或行为所具有的同一系列独特品性的聚合体，所谓“成长”是指人自我声明的形成与进化过程，教师专业成长是指教师把自身</w:t>
      </w:r>
      <w:r w:rsidR="00A65F6E">
        <w:rPr>
          <w:rFonts w:ascii="宋体" w:eastAsia="宋体" w:hAnsi="宋体" w:hint="eastAsia"/>
          <w:sz w:val="24"/>
          <w:szCs w:val="24"/>
        </w:rPr>
        <w:t>生命的成长</w:t>
      </w:r>
      <w:r w:rsidR="00061783">
        <w:rPr>
          <w:rFonts w:ascii="宋体" w:eastAsia="宋体" w:hAnsi="宋体" w:hint="eastAsia"/>
          <w:sz w:val="24"/>
          <w:szCs w:val="24"/>
        </w:rPr>
        <w:t>与</w:t>
      </w:r>
      <w:r w:rsidR="00A65F6E">
        <w:rPr>
          <w:rFonts w:ascii="宋体" w:eastAsia="宋体" w:hAnsi="宋体" w:hint="eastAsia"/>
          <w:sz w:val="24"/>
          <w:szCs w:val="24"/>
        </w:rPr>
        <w:t>专业独特性的获得相融通，相统一，不断提升自身的专业品性，努力形成更完善的专业自我的过程。在这个过程中，教师行</w:t>
      </w:r>
      <w:r w:rsidR="00A65F6E">
        <w:rPr>
          <w:rFonts w:ascii="宋体" w:eastAsia="宋体" w:hAnsi="宋体" w:hint="eastAsia"/>
          <w:sz w:val="24"/>
          <w:szCs w:val="24"/>
        </w:rPr>
        <w:lastRenderedPageBreak/>
        <w:t>业的专业特性在教室个体身上实现了“我”化，教师个体自觉放弃部分“自我”</w:t>
      </w:r>
      <w:r w:rsidR="00190D4D">
        <w:rPr>
          <w:rFonts w:ascii="宋体" w:eastAsia="宋体" w:hAnsi="宋体" w:hint="eastAsia"/>
          <w:sz w:val="24"/>
          <w:szCs w:val="24"/>
        </w:rPr>
        <w:t>，按照专业社区的要求来展示自我。因此，教师专业成长的前提是“自失”，是异化，是自觉用专业的特性资源内容来改变自我，修剪自我，充实自我，进而重新创造自我。</w:t>
      </w:r>
    </w:p>
    <w:p w14:paraId="5A0651D3" w14:textId="22C68608" w:rsidR="00FD5034" w:rsidRPr="00FD5034" w:rsidRDefault="00FD5034" w:rsidP="00CB78DB">
      <w:pPr>
        <w:spacing w:line="360" w:lineRule="auto"/>
        <w:ind w:firstLineChars="200" w:firstLine="480"/>
        <w:jc w:val="left"/>
        <w:rPr>
          <w:rFonts w:ascii="宋体" w:eastAsia="宋体" w:hAnsi="宋体" w:hint="eastAsia"/>
          <w:sz w:val="24"/>
          <w:szCs w:val="24"/>
        </w:rPr>
      </w:pPr>
      <w:r>
        <w:rPr>
          <w:rFonts w:ascii="宋体" w:eastAsia="宋体" w:hAnsi="宋体" w:hint="eastAsia"/>
          <w:sz w:val="24"/>
          <w:szCs w:val="24"/>
        </w:rPr>
        <w:t>虽然还没有将此书阅读完毕，但是</w:t>
      </w:r>
      <w:r w:rsidR="00AE5884">
        <w:rPr>
          <w:rFonts w:ascii="宋体" w:eastAsia="宋体" w:hAnsi="宋体" w:hint="eastAsia"/>
          <w:sz w:val="24"/>
          <w:szCs w:val="24"/>
        </w:rPr>
        <w:t>作者在教师专业发展上的见解给了我很多启示，接下来我也将继续学习，将教育理论投入到教育实践中去。</w:t>
      </w:r>
    </w:p>
    <w:sectPr w:rsidR="00FD5034" w:rsidRPr="00FD503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9E4BF1" w14:textId="77777777" w:rsidR="00B87240" w:rsidRDefault="00B87240" w:rsidP="003E4CAB">
      <w:r>
        <w:separator/>
      </w:r>
    </w:p>
  </w:endnote>
  <w:endnote w:type="continuationSeparator" w:id="0">
    <w:p w14:paraId="2C71C2F7" w14:textId="77777777" w:rsidR="00B87240" w:rsidRDefault="00B87240" w:rsidP="003E4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9C67EC" w14:textId="77777777" w:rsidR="00B87240" w:rsidRDefault="00B87240" w:rsidP="003E4CAB">
      <w:r>
        <w:separator/>
      </w:r>
    </w:p>
  </w:footnote>
  <w:footnote w:type="continuationSeparator" w:id="0">
    <w:p w14:paraId="7A0FD765" w14:textId="77777777" w:rsidR="00B87240" w:rsidRDefault="00B87240" w:rsidP="003E4CAB">
      <w:r>
        <w:continuationSeparator/>
      </w:r>
    </w:p>
  </w:footnote>
  <w:footnote w:id="1">
    <w:p w14:paraId="0611690E" w14:textId="102B79BF" w:rsidR="0047621A" w:rsidRDefault="0047621A">
      <w:pPr>
        <w:pStyle w:val="a6"/>
        <w:rPr>
          <w:rFonts w:hint="eastAsia"/>
        </w:rPr>
      </w:pPr>
      <w:r>
        <w:rPr>
          <w:rStyle w:val="a8"/>
        </w:rPr>
        <w:footnoteRef/>
      </w:r>
      <w:r>
        <w:t xml:space="preserve"> </w:t>
      </w:r>
      <w:r w:rsidRPr="007D17EA">
        <w:rPr>
          <w:rFonts w:ascii="宋体" w:eastAsia="宋体" w:hAnsi="宋体" w:hint="eastAsia"/>
          <w:szCs w:val="21"/>
        </w:rPr>
        <w:t>龙宝新</w:t>
      </w:r>
      <w:r w:rsidRPr="007D17EA">
        <w:rPr>
          <w:rFonts w:ascii="宋体" w:eastAsia="宋体" w:hAnsi="宋体"/>
          <w:szCs w:val="21"/>
        </w:rPr>
        <w:t>.</w:t>
      </w:r>
      <w:r w:rsidRPr="007D17EA">
        <w:rPr>
          <w:rFonts w:ascii="宋体" w:eastAsia="宋体" w:hAnsi="宋体" w:hint="eastAsia"/>
          <w:szCs w:val="21"/>
        </w:rPr>
        <w:t>论教师的专业学习力</w:t>
      </w:r>
      <w:r w:rsidRPr="007D17EA">
        <w:rPr>
          <w:rFonts w:ascii="宋体" w:eastAsia="宋体" w:hAnsi="宋体"/>
          <w:szCs w:val="21"/>
        </w:rPr>
        <w:t>[J].</w:t>
      </w:r>
      <w:r w:rsidRPr="007D17EA">
        <w:rPr>
          <w:rFonts w:ascii="宋体" w:eastAsia="宋体" w:hAnsi="宋体" w:hint="eastAsia"/>
          <w:szCs w:val="21"/>
        </w:rPr>
        <w:t>当代教师教育</w:t>
      </w:r>
      <w:r w:rsidRPr="007D17EA">
        <w:rPr>
          <w:rFonts w:ascii="宋体" w:eastAsia="宋体" w:hAnsi="宋体"/>
          <w:szCs w:val="21"/>
        </w:rPr>
        <w:t>,2013(1):41-46.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9C4"/>
    <w:rsid w:val="00061783"/>
    <w:rsid w:val="00190D4D"/>
    <w:rsid w:val="00233485"/>
    <w:rsid w:val="003E4CAB"/>
    <w:rsid w:val="003F061F"/>
    <w:rsid w:val="0047621A"/>
    <w:rsid w:val="005257F7"/>
    <w:rsid w:val="005623A0"/>
    <w:rsid w:val="005B03AA"/>
    <w:rsid w:val="00736CC2"/>
    <w:rsid w:val="00995902"/>
    <w:rsid w:val="00A65F6E"/>
    <w:rsid w:val="00AC0DD3"/>
    <w:rsid w:val="00AE5884"/>
    <w:rsid w:val="00B87240"/>
    <w:rsid w:val="00C979C4"/>
    <w:rsid w:val="00CB2EB7"/>
    <w:rsid w:val="00CB78DB"/>
    <w:rsid w:val="00D3392D"/>
    <w:rsid w:val="00DD4E94"/>
    <w:rsid w:val="00EC2896"/>
    <w:rsid w:val="00EE3C3E"/>
    <w:rsid w:val="00FD50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33268"/>
  <w15:chartTrackingRefBased/>
  <w15:docId w15:val="{0CC983E3-91B0-477F-AAAD-74E6192D7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uiPriority w:val="99"/>
    <w:semiHidden/>
    <w:unhideWhenUsed/>
    <w:rsid w:val="003E4CAB"/>
    <w:pPr>
      <w:snapToGrid w:val="0"/>
      <w:jc w:val="left"/>
    </w:pPr>
  </w:style>
  <w:style w:type="character" w:customStyle="1" w:styleId="a4">
    <w:name w:val="尾注文本 字符"/>
    <w:basedOn w:val="a0"/>
    <w:link w:val="a3"/>
    <w:uiPriority w:val="99"/>
    <w:semiHidden/>
    <w:rsid w:val="003E4CAB"/>
  </w:style>
  <w:style w:type="character" w:styleId="a5">
    <w:name w:val="endnote reference"/>
    <w:basedOn w:val="a0"/>
    <w:uiPriority w:val="99"/>
    <w:semiHidden/>
    <w:unhideWhenUsed/>
    <w:rsid w:val="003E4CAB"/>
    <w:rPr>
      <w:vertAlign w:val="superscript"/>
    </w:rPr>
  </w:style>
  <w:style w:type="paragraph" w:styleId="a6">
    <w:name w:val="footnote text"/>
    <w:basedOn w:val="a"/>
    <w:link w:val="a7"/>
    <w:uiPriority w:val="99"/>
    <w:semiHidden/>
    <w:unhideWhenUsed/>
    <w:rsid w:val="0047621A"/>
    <w:pPr>
      <w:snapToGrid w:val="0"/>
      <w:jc w:val="left"/>
    </w:pPr>
    <w:rPr>
      <w:sz w:val="18"/>
      <w:szCs w:val="18"/>
    </w:rPr>
  </w:style>
  <w:style w:type="character" w:customStyle="1" w:styleId="a7">
    <w:name w:val="脚注文本 字符"/>
    <w:basedOn w:val="a0"/>
    <w:link w:val="a6"/>
    <w:uiPriority w:val="99"/>
    <w:semiHidden/>
    <w:rsid w:val="0047621A"/>
    <w:rPr>
      <w:sz w:val="18"/>
      <w:szCs w:val="18"/>
    </w:rPr>
  </w:style>
  <w:style w:type="character" w:styleId="a8">
    <w:name w:val="footnote reference"/>
    <w:basedOn w:val="a0"/>
    <w:uiPriority w:val="99"/>
    <w:semiHidden/>
    <w:unhideWhenUsed/>
    <w:rsid w:val="0047621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324A16-04F3-41F9-904F-EC6A75D29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Pages>
  <Words>158</Words>
  <Characters>906</Characters>
  <Application>Microsoft Office Word</Application>
  <DocSecurity>0</DocSecurity>
  <Lines>7</Lines>
  <Paragraphs>2</Paragraphs>
  <ScaleCrop>false</ScaleCrop>
  <Company/>
  <LinksUpToDate>false</LinksUpToDate>
  <CharactersWithSpaces>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雍 雅</dc:creator>
  <cp:keywords/>
  <dc:description/>
  <cp:lastModifiedBy>雍 雅</cp:lastModifiedBy>
  <cp:revision>2</cp:revision>
  <dcterms:created xsi:type="dcterms:W3CDTF">2020-10-27T11:35:00Z</dcterms:created>
  <dcterms:modified xsi:type="dcterms:W3CDTF">2020-10-27T12:55:00Z</dcterms:modified>
</cp:coreProperties>
</file>